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CE4A5" w14:textId="75266075" w:rsidR="005D6CA3" w:rsidRPr="00D647CA" w:rsidRDefault="00D647CA">
      <w:pPr>
        <w:rPr>
          <w:b/>
          <w:bCs/>
          <w:sz w:val="28"/>
          <w:szCs w:val="28"/>
          <w:lang w:val="en-GB"/>
        </w:rPr>
      </w:pPr>
      <w:r w:rsidRPr="00D647CA">
        <w:rPr>
          <w:b/>
          <w:bCs/>
          <w:sz w:val="28"/>
          <w:szCs w:val="28"/>
          <w:lang w:val="en-GB"/>
        </w:rPr>
        <w:t>Aurora’s impending sale. Have we come full circle?</w:t>
      </w:r>
    </w:p>
    <w:p w14:paraId="1196D331" w14:textId="77777777" w:rsidR="005D6CA3" w:rsidRDefault="005D6CA3">
      <w:pPr>
        <w:rPr>
          <w:lang w:val="en-GB"/>
        </w:rPr>
      </w:pPr>
    </w:p>
    <w:p w14:paraId="5D9357BA" w14:textId="133C7666" w:rsidR="00AC6F26" w:rsidRDefault="005E3AAA">
      <w:pPr>
        <w:rPr>
          <w:lang w:val="en-GB"/>
        </w:rPr>
      </w:pPr>
      <w:r>
        <w:rPr>
          <w:lang w:val="en-GB"/>
        </w:rPr>
        <w:t>That Dunedin City Council is preparing for the sale of its Aurora Lines network marks the likely end of a sorry chapter in the history of Otago’s wider energy</w:t>
      </w:r>
      <w:r w:rsidR="006909C8">
        <w:rPr>
          <w:lang w:val="en-GB"/>
        </w:rPr>
        <w:t xml:space="preserve"> distribution</w:t>
      </w:r>
      <w:r>
        <w:rPr>
          <w:lang w:val="en-GB"/>
        </w:rPr>
        <w:t xml:space="preserve"> infrastructure. It results from a long series of </w:t>
      </w:r>
      <w:r w:rsidR="00000003">
        <w:rPr>
          <w:lang w:val="en-GB"/>
        </w:rPr>
        <w:t xml:space="preserve">very </w:t>
      </w:r>
      <w:r>
        <w:rPr>
          <w:lang w:val="en-GB"/>
        </w:rPr>
        <w:t xml:space="preserve">poor decisions both at government and local body level over 25 years, with </w:t>
      </w:r>
      <w:r w:rsidR="0045123D">
        <w:rPr>
          <w:lang w:val="en-GB"/>
        </w:rPr>
        <w:t xml:space="preserve">Otago </w:t>
      </w:r>
      <w:r>
        <w:rPr>
          <w:lang w:val="en-GB"/>
        </w:rPr>
        <w:t>ratepayers and electricity consumers all counting</w:t>
      </w:r>
      <w:r w:rsidR="00000003">
        <w:rPr>
          <w:lang w:val="en-GB"/>
        </w:rPr>
        <w:t xml:space="preserve">, and paying </w:t>
      </w:r>
      <w:r>
        <w:rPr>
          <w:lang w:val="en-GB"/>
        </w:rPr>
        <w:t>the costs.</w:t>
      </w:r>
    </w:p>
    <w:p w14:paraId="4CA9E5F2" w14:textId="2C1A77D7" w:rsidR="002111E9" w:rsidRDefault="00000003">
      <w:pPr>
        <w:rPr>
          <w:lang w:val="en-GB"/>
        </w:rPr>
      </w:pPr>
      <w:r>
        <w:rPr>
          <w:lang w:val="en-GB"/>
        </w:rPr>
        <w:t xml:space="preserve">The debacle </w:t>
      </w:r>
      <w:r w:rsidR="005E3AAA">
        <w:rPr>
          <w:lang w:val="en-GB"/>
        </w:rPr>
        <w:t xml:space="preserve">began with </w:t>
      </w:r>
      <w:r w:rsidR="0045123D">
        <w:rPr>
          <w:lang w:val="en-GB"/>
        </w:rPr>
        <w:t>the Electricity Reform Act in 1998</w:t>
      </w:r>
      <w:r w:rsidR="002111E9">
        <w:rPr>
          <w:lang w:val="en-GB"/>
        </w:rPr>
        <w:t xml:space="preserve">, </w:t>
      </w:r>
      <w:r w:rsidR="00134C9E">
        <w:rPr>
          <w:lang w:val="en-GB"/>
        </w:rPr>
        <w:t>and</w:t>
      </w:r>
      <w:r w:rsidR="002111E9">
        <w:rPr>
          <w:lang w:val="en-GB"/>
        </w:rPr>
        <w:t xml:space="preserve"> some extraordinary measures, requiring the separation of generation and retailing of electricity</w:t>
      </w:r>
      <w:r w:rsidR="00B34017">
        <w:rPr>
          <w:lang w:val="en-GB"/>
        </w:rPr>
        <w:t>,</w:t>
      </w:r>
      <w:r w:rsidR="002111E9">
        <w:rPr>
          <w:lang w:val="en-GB"/>
        </w:rPr>
        <w:t xml:space="preserve"> from distribution (lines networks). Companies could generate and sell power, or distribute it, but they couldn’t do both. Throughout NZ, Power Boards and Municipal Electricity Departments were forced to choose their new business model.</w:t>
      </w:r>
    </w:p>
    <w:p w14:paraId="1C737213" w14:textId="1120A95E" w:rsidR="002111E9" w:rsidRDefault="00134C9E">
      <w:pPr>
        <w:rPr>
          <w:lang w:val="en-GB"/>
        </w:rPr>
      </w:pPr>
      <w:r>
        <w:rPr>
          <w:lang w:val="en-GB"/>
        </w:rPr>
        <w:t>Th</w:t>
      </w:r>
      <w:r w:rsidR="00166CBA">
        <w:rPr>
          <w:lang w:val="en-GB"/>
        </w:rPr>
        <w:t>e</w:t>
      </w:r>
      <w:r>
        <w:rPr>
          <w:lang w:val="en-GB"/>
        </w:rPr>
        <w:t xml:space="preserve"> Act’s</w:t>
      </w:r>
      <w:r w:rsidR="002111E9">
        <w:rPr>
          <w:lang w:val="en-GB"/>
        </w:rPr>
        <w:t xml:space="preserve"> </w:t>
      </w:r>
      <w:r w:rsidR="00621FE1">
        <w:rPr>
          <w:lang w:val="en-GB"/>
        </w:rPr>
        <w:t>statement of intent that</w:t>
      </w:r>
      <w:r w:rsidR="002111E9">
        <w:rPr>
          <w:lang w:val="en-GB"/>
        </w:rPr>
        <w:t xml:space="preserve"> </w:t>
      </w:r>
      <w:r w:rsidR="00621FE1">
        <w:rPr>
          <w:lang w:val="en-GB"/>
        </w:rPr>
        <w:t>“</w:t>
      </w:r>
      <w:r w:rsidR="002111E9">
        <w:rPr>
          <w:lang w:val="en-GB"/>
        </w:rPr>
        <w:t>costs and prices</w:t>
      </w:r>
      <w:r w:rsidR="00621FE1">
        <w:rPr>
          <w:lang w:val="en-GB"/>
        </w:rPr>
        <w:t xml:space="preserve"> in the Electricity Industry be subject to sustained downward pressure, and that these pricing benefits flow through to all classes of consumers” was coupled with a grandly worded </w:t>
      </w:r>
      <w:r w:rsidR="00B34017">
        <w:rPr>
          <w:lang w:val="en-GB"/>
        </w:rPr>
        <w:t xml:space="preserve">attempt </w:t>
      </w:r>
      <w:r w:rsidR="00621FE1">
        <w:rPr>
          <w:lang w:val="en-GB"/>
        </w:rPr>
        <w:t xml:space="preserve">to protect consumers. “The Governor </w:t>
      </w:r>
      <w:r w:rsidR="008655C5">
        <w:rPr>
          <w:lang w:val="en-GB"/>
        </w:rPr>
        <w:t>G</w:t>
      </w:r>
      <w:r w:rsidR="00621FE1">
        <w:rPr>
          <w:lang w:val="en-GB"/>
        </w:rPr>
        <w:t>eneral from time to time by Order of Council (may) make regulations imposing restraint in respect of lines network charges.”</w:t>
      </w:r>
    </w:p>
    <w:p w14:paraId="5857C358" w14:textId="329FCAC1" w:rsidR="00621FE1" w:rsidRDefault="00621FE1">
      <w:pPr>
        <w:rPr>
          <w:lang w:val="en-GB"/>
        </w:rPr>
      </w:pPr>
      <w:proofErr w:type="gramStart"/>
      <w:r>
        <w:rPr>
          <w:lang w:val="en-GB"/>
        </w:rPr>
        <w:t>So</w:t>
      </w:r>
      <w:proofErr w:type="gramEnd"/>
      <w:r>
        <w:rPr>
          <w:lang w:val="en-GB"/>
        </w:rPr>
        <w:t xml:space="preserve"> what could possibly go wrong? </w:t>
      </w:r>
    </w:p>
    <w:p w14:paraId="15E3BEFA" w14:textId="3A2FB120" w:rsidR="00621FE1" w:rsidRDefault="00621FE1">
      <w:pPr>
        <w:rPr>
          <w:lang w:val="en-GB"/>
        </w:rPr>
      </w:pPr>
      <w:r>
        <w:rPr>
          <w:lang w:val="en-GB"/>
        </w:rPr>
        <w:t xml:space="preserve">Central Otago opted to sell its </w:t>
      </w:r>
      <w:r w:rsidR="006909C8">
        <w:rPr>
          <w:lang w:val="en-GB"/>
        </w:rPr>
        <w:t>L</w:t>
      </w:r>
      <w:r>
        <w:rPr>
          <w:lang w:val="en-GB"/>
        </w:rPr>
        <w:t xml:space="preserve">ines </w:t>
      </w:r>
      <w:r w:rsidR="006909C8">
        <w:rPr>
          <w:lang w:val="en-GB"/>
        </w:rPr>
        <w:t>N</w:t>
      </w:r>
      <w:r>
        <w:rPr>
          <w:lang w:val="en-GB"/>
        </w:rPr>
        <w:t>etwork, and Dunedin opted to buy it.</w:t>
      </w:r>
      <w:r w:rsidR="008655C5">
        <w:rPr>
          <w:lang w:val="en-GB"/>
        </w:rPr>
        <w:t xml:space="preserve"> And the design flaws</w:t>
      </w:r>
      <w:r w:rsidR="00DD5941">
        <w:rPr>
          <w:lang w:val="en-GB"/>
        </w:rPr>
        <w:t xml:space="preserve"> in that Act</w:t>
      </w:r>
      <w:r w:rsidR="008655C5">
        <w:rPr>
          <w:lang w:val="en-GB"/>
        </w:rPr>
        <w:t xml:space="preserve"> began to surface immediately. Not only did Central Otago consumers see their lines charges skyrocket, but there was no Governor General to be seen! The </w:t>
      </w:r>
      <w:r w:rsidR="00B34017">
        <w:rPr>
          <w:lang w:val="en-GB"/>
        </w:rPr>
        <w:t xml:space="preserve">government </w:t>
      </w:r>
      <w:r w:rsidR="008655C5">
        <w:rPr>
          <w:lang w:val="en-GB"/>
        </w:rPr>
        <w:t>presumption that lines network price control was unnecessary lasted until 2008, with effective Commerce Commission regulations appearing two years later.  It was finally conceded that in the absence of effective regulation</w:t>
      </w:r>
      <w:r w:rsidR="00B30E9B">
        <w:rPr>
          <w:lang w:val="en-GB"/>
        </w:rPr>
        <w:t xml:space="preserve">, </w:t>
      </w:r>
      <w:r w:rsidR="00166CBA">
        <w:rPr>
          <w:lang w:val="en-GB"/>
        </w:rPr>
        <w:t>many L</w:t>
      </w:r>
      <w:r w:rsidR="00B30E9B">
        <w:rPr>
          <w:lang w:val="en-GB"/>
        </w:rPr>
        <w:t xml:space="preserve">ines </w:t>
      </w:r>
      <w:r w:rsidR="00166CBA">
        <w:rPr>
          <w:lang w:val="en-GB"/>
        </w:rPr>
        <w:t>N</w:t>
      </w:r>
      <w:r w:rsidR="00B30E9B">
        <w:rPr>
          <w:lang w:val="en-GB"/>
        </w:rPr>
        <w:t xml:space="preserve">etworks </w:t>
      </w:r>
      <w:r w:rsidR="006909C8">
        <w:rPr>
          <w:lang w:val="en-GB"/>
        </w:rPr>
        <w:t>had</w:t>
      </w:r>
      <w:r w:rsidR="00B30E9B">
        <w:rPr>
          <w:lang w:val="en-GB"/>
        </w:rPr>
        <w:t xml:space="preserve"> charge</w:t>
      </w:r>
      <w:r w:rsidR="006909C8">
        <w:rPr>
          <w:lang w:val="en-GB"/>
        </w:rPr>
        <w:t>d</w:t>
      </w:r>
      <w:r w:rsidR="00B30E9B">
        <w:rPr>
          <w:lang w:val="en-GB"/>
        </w:rPr>
        <w:t xml:space="preserve"> excessive prices and / or provide</w:t>
      </w:r>
      <w:r w:rsidR="00166CBA">
        <w:rPr>
          <w:lang w:val="en-GB"/>
        </w:rPr>
        <w:t>d</w:t>
      </w:r>
      <w:r w:rsidR="00B30E9B">
        <w:rPr>
          <w:lang w:val="en-GB"/>
        </w:rPr>
        <w:t xml:space="preserve"> poor quality service. </w:t>
      </w:r>
      <w:r w:rsidR="008655C5">
        <w:rPr>
          <w:lang w:val="en-GB"/>
        </w:rPr>
        <w:t xml:space="preserve"> For 12 years many Central Otago consumers watched their network charges increase around 1,000%</w:t>
      </w:r>
      <w:r w:rsidR="00B30E9B">
        <w:rPr>
          <w:lang w:val="en-GB"/>
        </w:rPr>
        <w:t xml:space="preserve">.  And for close to 20 years, they watched their local network </w:t>
      </w:r>
      <w:r w:rsidR="00134C9E">
        <w:rPr>
          <w:lang w:val="en-GB"/>
        </w:rPr>
        <w:t>assets</w:t>
      </w:r>
      <w:r w:rsidR="00B30E9B">
        <w:rPr>
          <w:lang w:val="en-GB"/>
        </w:rPr>
        <w:t xml:space="preserve"> rot and fail through abysmal</w:t>
      </w:r>
      <w:r w:rsidR="006909C8">
        <w:rPr>
          <w:lang w:val="en-GB"/>
        </w:rPr>
        <w:t xml:space="preserve"> asset mismanagement</w:t>
      </w:r>
      <w:r w:rsidR="00B30E9B">
        <w:rPr>
          <w:lang w:val="en-GB"/>
        </w:rPr>
        <w:t>.</w:t>
      </w:r>
    </w:p>
    <w:p w14:paraId="7FBD314F" w14:textId="6D495DF4" w:rsidR="00134C9E" w:rsidRDefault="00134C9E">
      <w:pPr>
        <w:rPr>
          <w:lang w:val="en-GB"/>
        </w:rPr>
      </w:pPr>
      <w:r>
        <w:rPr>
          <w:lang w:val="en-GB"/>
        </w:rPr>
        <w:t xml:space="preserve">Yes, Aurora </w:t>
      </w:r>
      <w:r w:rsidR="00DD5941">
        <w:rPr>
          <w:lang w:val="en-GB"/>
        </w:rPr>
        <w:t xml:space="preserve">recently </w:t>
      </w:r>
      <w:r>
        <w:rPr>
          <w:lang w:val="en-GB"/>
        </w:rPr>
        <w:t xml:space="preserve">conceded that ‘mistakes were made’ as it embarked on a massive rebuild of its failing network. But it seems that the Electricity Authority also made one when it determined that Central </w:t>
      </w:r>
      <w:r w:rsidR="00AF14C1">
        <w:rPr>
          <w:lang w:val="en-GB"/>
        </w:rPr>
        <w:t>O</w:t>
      </w:r>
      <w:r>
        <w:rPr>
          <w:lang w:val="en-GB"/>
        </w:rPr>
        <w:t>tago consumers should pay a higher</w:t>
      </w:r>
      <w:r w:rsidR="00AF14C1">
        <w:rPr>
          <w:lang w:val="en-GB"/>
        </w:rPr>
        <w:t xml:space="preserve"> rate than their Dunedin cousins to finance the rebuild.</w:t>
      </w:r>
    </w:p>
    <w:p w14:paraId="30C4993A" w14:textId="40728BDF" w:rsidR="00AF14C1" w:rsidRDefault="00AF14C1">
      <w:pPr>
        <w:rPr>
          <w:lang w:val="en-GB"/>
        </w:rPr>
      </w:pPr>
      <w:r>
        <w:rPr>
          <w:lang w:val="en-GB"/>
        </w:rPr>
        <w:t xml:space="preserve">This was particularly galling in view of the fact that the Lines Network had become a conduit for cash out of Central </w:t>
      </w:r>
      <w:r w:rsidR="008008B6">
        <w:rPr>
          <w:lang w:val="en-GB"/>
        </w:rPr>
        <w:t xml:space="preserve">Otago </w:t>
      </w:r>
      <w:r>
        <w:rPr>
          <w:lang w:val="en-GB"/>
        </w:rPr>
        <w:t>to Dunedin where pr</w:t>
      </w:r>
      <w:r w:rsidR="006909C8">
        <w:rPr>
          <w:lang w:val="en-GB"/>
        </w:rPr>
        <w:t>ior to</w:t>
      </w:r>
      <w:r>
        <w:rPr>
          <w:lang w:val="en-GB"/>
        </w:rPr>
        <w:t xml:space="preserve"> 2010, the Dunedin City Holdings Annual Reports </w:t>
      </w:r>
      <w:r w:rsidR="00B34017">
        <w:rPr>
          <w:lang w:val="en-GB"/>
        </w:rPr>
        <w:t>boasted</w:t>
      </w:r>
      <w:r>
        <w:rPr>
          <w:lang w:val="en-GB"/>
        </w:rPr>
        <w:t xml:space="preserve"> about Aurora as the ‘golden goose’ of its portfolio</w:t>
      </w:r>
      <w:r w:rsidR="00B34017">
        <w:rPr>
          <w:lang w:val="en-GB"/>
        </w:rPr>
        <w:t xml:space="preserve"> of companies</w:t>
      </w:r>
      <w:r>
        <w:rPr>
          <w:lang w:val="en-GB"/>
        </w:rPr>
        <w:t xml:space="preserve">, helping finance stadium </w:t>
      </w:r>
      <w:r w:rsidR="00D647CA">
        <w:rPr>
          <w:lang w:val="en-GB"/>
        </w:rPr>
        <w:t>costs</w:t>
      </w:r>
      <w:r>
        <w:rPr>
          <w:lang w:val="en-GB"/>
        </w:rPr>
        <w:t xml:space="preserve"> and offsetting their city ratepayers</w:t>
      </w:r>
      <w:r w:rsidR="00B34017">
        <w:rPr>
          <w:lang w:val="en-GB"/>
        </w:rPr>
        <w:t>’</w:t>
      </w:r>
      <w:r>
        <w:rPr>
          <w:lang w:val="en-GB"/>
        </w:rPr>
        <w:t xml:space="preserve"> annual charges.</w:t>
      </w:r>
    </w:p>
    <w:p w14:paraId="0C56D2CA" w14:textId="0E09D9B3" w:rsidR="00AF14C1" w:rsidRDefault="00EC3329">
      <w:pPr>
        <w:rPr>
          <w:lang w:val="en-GB"/>
        </w:rPr>
      </w:pPr>
      <w:r>
        <w:rPr>
          <w:lang w:val="en-GB"/>
        </w:rPr>
        <w:t>But n</w:t>
      </w:r>
      <w:r w:rsidR="00AF14C1">
        <w:rPr>
          <w:lang w:val="en-GB"/>
        </w:rPr>
        <w:t xml:space="preserve">ow that the goose has come home to roost, the party is over. </w:t>
      </w:r>
    </w:p>
    <w:p w14:paraId="3B0CA2DE" w14:textId="36AE5447" w:rsidR="00AF14C1" w:rsidRDefault="00AF14C1">
      <w:pPr>
        <w:rPr>
          <w:lang w:val="en-GB"/>
        </w:rPr>
      </w:pPr>
      <w:r>
        <w:rPr>
          <w:lang w:val="en-GB"/>
        </w:rPr>
        <w:t>Commerce Commission regulations are</w:t>
      </w:r>
      <w:r w:rsidR="00166CBA">
        <w:rPr>
          <w:lang w:val="en-GB"/>
        </w:rPr>
        <w:t xml:space="preserve"> now</w:t>
      </w:r>
      <w:r>
        <w:rPr>
          <w:lang w:val="en-GB"/>
        </w:rPr>
        <w:t xml:space="preserve"> focussed tightly on Aurora and the revenue stream from it is </w:t>
      </w:r>
      <w:r w:rsidR="00DD5941">
        <w:rPr>
          <w:lang w:val="en-GB"/>
        </w:rPr>
        <w:t>limited and subject to plenty of scrutiny. At last!</w:t>
      </w:r>
    </w:p>
    <w:p w14:paraId="33C7A02D" w14:textId="49AAA93E" w:rsidR="00DD5941" w:rsidRDefault="00DD5941">
      <w:pPr>
        <w:rPr>
          <w:lang w:val="en-GB"/>
        </w:rPr>
      </w:pPr>
      <w:r>
        <w:rPr>
          <w:lang w:val="en-GB"/>
        </w:rPr>
        <w:t xml:space="preserve">However, it is the future that we all need to now focus on, and make carefully considered decisions on if, when and how Aurora might be disposed of. </w:t>
      </w:r>
      <w:r w:rsidR="00AC52BC">
        <w:rPr>
          <w:lang w:val="en-GB"/>
        </w:rPr>
        <w:t xml:space="preserve">Central Otago consumers </w:t>
      </w:r>
      <w:r w:rsidR="00B34017">
        <w:rPr>
          <w:lang w:val="en-GB"/>
        </w:rPr>
        <w:t>need to be</w:t>
      </w:r>
      <w:r w:rsidR="00AC52BC">
        <w:rPr>
          <w:lang w:val="en-GB"/>
        </w:rPr>
        <w:t xml:space="preserve"> part of this </w:t>
      </w:r>
      <w:r w:rsidR="0049650E">
        <w:rPr>
          <w:lang w:val="en-GB"/>
        </w:rPr>
        <w:t>process</w:t>
      </w:r>
      <w:r w:rsidR="00AC52BC">
        <w:rPr>
          <w:lang w:val="en-GB"/>
        </w:rPr>
        <w:t>.</w:t>
      </w:r>
    </w:p>
    <w:p w14:paraId="2AF6474B" w14:textId="1F0FCBA6" w:rsidR="0049650E" w:rsidRDefault="0049650E">
      <w:pPr>
        <w:rPr>
          <w:lang w:val="en-GB"/>
        </w:rPr>
      </w:pPr>
      <w:r>
        <w:rPr>
          <w:lang w:val="en-GB"/>
        </w:rPr>
        <w:t xml:space="preserve">That grossly deficient 1998 Electricity Reform Act has long </w:t>
      </w:r>
      <w:r w:rsidR="00166CBA">
        <w:rPr>
          <w:lang w:val="en-GB"/>
        </w:rPr>
        <w:t xml:space="preserve">since </w:t>
      </w:r>
      <w:r>
        <w:rPr>
          <w:lang w:val="en-GB"/>
        </w:rPr>
        <w:t>been repealed. And the</w:t>
      </w:r>
      <w:r w:rsidR="00C523AD">
        <w:rPr>
          <w:lang w:val="en-GB"/>
        </w:rPr>
        <w:t xml:space="preserve"> Commerce Commission’s </w:t>
      </w:r>
      <w:r>
        <w:rPr>
          <w:lang w:val="en-GB"/>
        </w:rPr>
        <w:t>regulatory regime</w:t>
      </w:r>
      <w:r w:rsidR="00C523AD">
        <w:rPr>
          <w:lang w:val="en-GB"/>
        </w:rPr>
        <w:t xml:space="preserve"> </w:t>
      </w:r>
      <w:r>
        <w:rPr>
          <w:lang w:val="en-GB"/>
        </w:rPr>
        <w:t xml:space="preserve">around Lines Networks is </w:t>
      </w:r>
      <w:r w:rsidR="008008B6">
        <w:rPr>
          <w:lang w:val="en-GB"/>
        </w:rPr>
        <w:t>based</w:t>
      </w:r>
      <w:r>
        <w:rPr>
          <w:lang w:val="en-GB"/>
        </w:rPr>
        <w:t xml:space="preserve"> on the long</w:t>
      </w:r>
      <w:r w:rsidR="00000003">
        <w:rPr>
          <w:lang w:val="en-GB"/>
        </w:rPr>
        <w:t xml:space="preserve"> </w:t>
      </w:r>
      <w:r>
        <w:rPr>
          <w:lang w:val="en-GB"/>
        </w:rPr>
        <w:t xml:space="preserve">term interests of the </w:t>
      </w:r>
      <w:r>
        <w:rPr>
          <w:lang w:val="en-GB"/>
        </w:rPr>
        <w:lastRenderedPageBreak/>
        <w:t>co</w:t>
      </w:r>
      <w:r w:rsidR="00C523AD">
        <w:rPr>
          <w:lang w:val="en-GB"/>
        </w:rPr>
        <w:t>n</w:t>
      </w:r>
      <w:r>
        <w:rPr>
          <w:lang w:val="en-GB"/>
        </w:rPr>
        <w:t>sumer</w:t>
      </w:r>
      <w:r w:rsidR="00C523AD">
        <w:rPr>
          <w:lang w:val="en-GB"/>
        </w:rPr>
        <w:t>, while ownership structures have become more flexible, allowing for combinations of partial private / trust / council ownership models.</w:t>
      </w:r>
    </w:p>
    <w:p w14:paraId="6E3FF3E8" w14:textId="40AE4664" w:rsidR="00C523AD" w:rsidRDefault="00C523AD">
      <w:pPr>
        <w:rPr>
          <w:lang w:val="en-GB"/>
        </w:rPr>
      </w:pPr>
      <w:r>
        <w:rPr>
          <w:lang w:val="en-GB"/>
        </w:rPr>
        <w:t xml:space="preserve">And importantly, </w:t>
      </w:r>
      <w:r w:rsidR="00F26702">
        <w:rPr>
          <w:lang w:val="en-GB"/>
        </w:rPr>
        <w:t xml:space="preserve">the Commission now deems that the sale price / value of an electricity distribution business has no direct impact on consumer electricity bills. </w:t>
      </w:r>
      <w:proofErr w:type="gramStart"/>
      <w:r w:rsidR="00F26702">
        <w:rPr>
          <w:lang w:val="en-GB"/>
        </w:rPr>
        <w:t>So</w:t>
      </w:r>
      <w:proofErr w:type="gramEnd"/>
      <w:r w:rsidR="00F26702">
        <w:rPr>
          <w:lang w:val="en-GB"/>
        </w:rPr>
        <w:t xml:space="preserve"> Aurora is simply not going to attract an unrealistically high sale price.</w:t>
      </w:r>
      <w:r w:rsidR="00063219">
        <w:rPr>
          <w:lang w:val="en-GB"/>
        </w:rPr>
        <w:t xml:space="preserve"> It will be aligned closely to what it is allowed to charge consumers.</w:t>
      </w:r>
    </w:p>
    <w:p w14:paraId="1DA773D1" w14:textId="790B5BF7" w:rsidR="00F26702" w:rsidRDefault="00DD5941">
      <w:pPr>
        <w:rPr>
          <w:lang w:val="en-GB"/>
        </w:rPr>
      </w:pPr>
      <w:r>
        <w:rPr>
          <w:lang w:val="en-GB"/>
        </w:rPr>
        <w:t xml:space="preserve">There is the option of selling part of the Aurora network </w:t>
      </w:r>
      <w:r w:rsidR="00AC52BC">
        <w:rPr>
          <w:lang w:val="en-GB"/>
        </w:rPr>
        <w:t xml:space="preserve">back to </w:t>
      </w:r>
      <w:r>
        <w:rPr>
          <w:lang w:val="en-GB"/>
        </w:rPr>
        <w:t>Central Otago</w:t>
      </w:r>
      <w:r w:rsidR="00AC52BC">
        <w:rPr>
          <w:lang w:val="en-GB"/>
        </w:rPr>
        <w:t>, which</w:t>
      </w:r>
      <w:r>
        <w:rPr>
          <w:lang w:val="en-GB"/>
        </w:rPr>
        <w:t xml:space="preserve"> has the wherewithal to finance that, </w:t>
      </w:r>
      <w:r w:rsidR="00AC52BC">
        <w:rPr>
          <w:lang w:val="en-GB"/>
        </w:rPr>
        <w:t>along</w:t>
      </w:r>
      <w:r>
        <w:rPr>
          <w:lang w:val="en-GB"/>
        </w:rPr>
        <w:t xml:space="preserve"> </w:t>
      </w:r>
      <w:r w:rsidR="00AC52BC">
        <w:rPr>
          <w:lang w:val="en-GB"/>
        </w:rPr>
        <w:t>with a proud</w:t>
      </w:r>
      <w:r>
        <w:rPr>
          <w:lang w:val="en-GB"/>
        </w:rPr>
        <w:t xml:space="preserve"> history of astute management and construction of its electricity assets.</w:t>
      </w:r>
      <w:r w:rsidR="00EC3329">
        <w:rPr>
          <w:lang w:val="en-GB"/>
        </w:rPr>
        <w:t xml:space="preserve"> And</w:t>
      </w:r>
      <w:r w:rsidR="00F26702">
        <w:rPr>
          <w:lang w:val="en-GB"/>
        </w:rPr>
        <w:t xml:space="preserve"> </w:t>
      </w:r>
      <w:r w:rsidR="00063219">
        <w:rPr>
          <w:lang w:val="en-GB"/>
        </w:rPr>
        <w:t xml:space="preserve">perhaps </w:t>
      </w:r>
      <w:r w:rsidR="00F26702">
        <w:rPr>
          <w:lang w:val="en-GB"/>
        </w:rPr>
        <w:t>all</w:t>
      </w:r>
      <w:r w:rsidR="00EC3329">
        <w:rPr>
          <w:lang w:val="en-GB"/>
        </w:rPr>
        <w:t xml:space="preserve"> </w:t>
      </w:r>
      <w:r w:rsidR="00F26702">
        <w:rPr>
          <w:lang w:val="en-GB"/>
        </w:rPr>
        <w:t xml:space="preserve">inside a Consumer Trust entity? </w:t>
      </w:r>
      <w:r w:rsidR="00EC3329">
        <w:rPr>
          <w:lang w:val="en-GB"/>
        </w:rPr>
        <w:t xml:space="preserve"> </w:t>
      </w:r>
    </w:p>
    <w:p w14:paraId="0FC426A4" w14:textId="0E74344C" w:rsidR="00DD5941" w:rsidRDefault="00EC3329">
      <w:pPr>
        <w:rPr>
          <w:lang w:val="en-GB"/>
        </w:rPr>
      </w:pPr>
      <w:r>
        <w:rPr>
          <w:lang w:val="en-GB"/>
        </w:rPr>
        <w:t>We could be going back to the future.</w:t>
      </w:r>
      <w:r w:rsidR="00000003">
        <w:rPr>
          <w:lang w:val="en-GB"/>
        </w:rPr>
        <w:t xml:space="preserve"> </w:t>
      </w:r>
    </w:p>
    <w:p w14:paraId="4C04FED7" w14:textId="77777777" w:rsidR="00AF14C1" w:rsidRDefault="00AF14C1">
      <w:pPr>
        <w:rPr>
          <w:lang w:val="en-GB"/>
        </w:rPr>
      </w:pPr>
    </w:p>
    <w:p w14:paraId="2C2D1A39" w14:textId="77777777" w:rsidR="00B30E9B" w:rsidRDefault="00B30E9B">
      <w:pPr>
        <w:rPr>
          <w:lang w:val="en-GB"/>
        </w:rPr>
      </w:pPr>
    </w:p>
    <w:p w14:paraId="60B07DE1" w14:textId="77777777" w:rsidR="002111E9" w:rsidRDefault="002111E9">
      <w:pPr>
        <w:rPr>
          <w:lang w:val="en-GB"/>
        </w:rPr>
      </w:pPr>
    </w:p>
    <w:p w14:paraId="61854DDF" w14:textId="77777777" w:rsidR="002111E9" w:rsidRDefault="002111E9">
      <w:pPr>
        <w:rPr>
          <w:lang w:val="en-GB"/>
        </w:rPr>
      </w:pPr>
    </w:p>
    <w:p w14:paraId="2CD0C4E5" w14:textId="53301A20" w:rsidR="005E3AAA" w:rsidRPr="005E3AAA" w:rsidRDefault="005E3AAA">
      <w:pPr>
        <w:rPr>
          <w:lang w:val="en-GB"/>
        </w:rPr>
      </w:pPr>
    </w:p>
    <w:sectPr w:rsidR="005E3AAA" w:rsidRPr="005E3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6C"/>
    <w:rsid w:val="00000003"/>
    <w:rsid w:val="00063219"/>
    <w:rsid w:val="000D5800"/>
    <w:rsid w:val="00134C9E"/>
    <w:rsid w:val="00146961"/>
    <w:rsid w:val="00166CBA"/>
    <w:rsid w:val="002111E9"/>
    <w:rsid w:val="0045123D"/>
    <w:rsid w:val="0049650E"/>
    <w:rsid w:val="005741EB"/>
    <w:rsid w:val="005D6CA3"/>
    <w:rsid w:val="005E3AAA"/>
    <w:rsid w:val="00621FE1"/>
    <w:rsid w:val="006909C8"/>
    <w:rsid w:val="008008B6"/>
    <w:rsid w:val="008655C5"/>
    <w:rsid w:val="0098316C"/>
    <w:rsid w:val="00AC52BC"/>
    <w:rsid w:val="00AC6F26"/>
    <w:rsid w:val="00AF14C1"/>
    <w:rsid w:val="00B30E9B"/>
    <w:rsid w:val="00B34017"/>
    <w:rsid w:val="00C27F20"/>
    <w:rsid w:val="00C523AD"/>
    <w:rsid w:val="00D647CA"/>
    <w:rsid w:val="00D809AE"/>
    <w:rsid w:val="00DD5941"/>
    <w:rsid w:val="00EC3329"/>
    <w:rsid w:val="00F267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5256"/>
  <w15:chartTrackingRefBased/>
  <w15:docId w15:val="{9BC5B021-F4E6-49AD-BDE7-F6CC4A9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Gray</dc:creator>
  <cp:keywords/>
  <dc:description/>
  <cp:lastModifiedBy>Faith Gray</cp:lastModifiedBy>
  <cp:revision>10</cp:revision>
  <dcterms:created xsi:type="dcterms:W3CDTF">2024-04-29T09:57:00Z</dcterms:created>
  <dcterms:modified xsi:type="dcterms:W3CDTF">2024-04-29T20:18:00Z</dcterms:modified>
</cp:coreProperties>
</file>