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9BA7" w14:textId="06D71DC9" w:rsidR="003E2F47" w:rsidRDefault="003E2F47"/>
    <w:p w14:paraId="059E579A" w14:textId="26936F89" w:rsidR="004E41B2" w:rsidRDefault="004E41B2"/>
    <w:p w14:paraId="673EF462" w14:textId="77777777" w:rsidR="00864315" w:rsidRDefault="00864315" w:rsidP="004E41B2">
      <w:pPr>
        <w:rPr>
          <w:rFonts w:asciiTheme="minorHAnsi" w:hAnsiTheme="minorHAnsi" w:cstheme="minorHAnsi"/>
        </w:rPr>
      </w:pPr>
    </w:p>
    <w:p w14:paraId="5BECF289" w14:textId="39295516" w:rsidR="004E41B2" w:rsidRPr="00C1150A" w:rsidRDefault="00840ED7" w:rsidP="004E41B2">
      <w:pPr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>30</w:t>
      </w:r>
      <w:r w:rsidRPr="00C1150A">
        <w:rPr>
          <w:rFonts w:asciiTheme="minorHAnsi" w:hAnsiTheme="minorHAnsi" w:cstheme="minorHAnsi"/>
          <w:szCs w:val="24"/>
          <w:vertAlign w:val="superscript"/>
        </w:rPr>
        <w:t>th</w:t>
      </w:r>
      <w:r w:rsidRPr="00C1150A">
        <w:rPr>
          <w:rFonts w:asciiTheme="minorHAnsi" w:hAnsiTheme="minorHAnsi" w:cstheme="minorHAnsi"/>
          <w:szCs w:val="24"/>
        </w:rPr>
        <w:t xml:space="preserve"> April 2025</w:t>
      </w:r>
    </w:p>
    <w:p w14:paraId="49B9B8D5" w14:textId="77777777" w:rsidR="004E41B2" w:rsidRPr="00C1150A" w:rsidRDefault="004E41B2" w:rsidP="004E41B2">
      <w:pPr>
        <w:jc w:val="both"/>
        <w:rPr>
          <w:rFonts w:asciiTheme="minorHAnsi" w:hAnsiTheme="minorHAnsi" w:cstheme="minorHAnsi"/>
          <w:b/>
          <w:szCs w:val="24"/>
        </w:rPr>
      </w:pPr>
    </w:p>
    <w:p w14:paraId="36CC53B9" w14:textId="1CAEEDC0" w:rsidR="008B0164" w:rsidRPr="00C1150A" w:rsidRDefault="00D1706B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>We thank you for the opportunity to submit</w:t>
      </w:r>
    </w:p>
    <w:p w14:paraId="0DC68778" w14:textId="77777777" w:rsidR="00D1706B" w:rsidRPr="00C1150A" w:rsidRDefault="00D1706B" w:rsidP="00864315">
      <w:pPr>
        <w:jc w:val="both"/>
        <w:rPr>
          <w:rFonts w:asciiTheme="minorHAnsi" w:hAnsiTheme="minorHAnsi" w:cstheme="minorHAnsi"/>
          <w:szCs w:val="24"/>
        </w:rPr>
      </w:pPr>
    </w:p>
    <w:p w14:paraId="2186E90D" w14:textId="49D779B1" w:rsidR="00D1706B" w:rsidRPr="00C1150A" w:rsidRDefault="00D1706B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 xml:space="preserve">Football </w:t>
      </w:r>
      <w:r w:rsidR="00B705DC" w:rsidRPr="00C1150A">
        <w:rPr>
          <w:rFonts w:asciiTheme="minorHAnsi" w:hAnsiTheme="minorHAnsi" w:cstheme="minorHAnsi"/>
          <w:szCs w:val="24"/>
        </w:rPr>
        <w:t>South</w:t>
      </w:r>
      <w:r w:rsidRPr="00C1150A">
        <w:rPr>
          <w:rFonts w:asciiTheme="minorHAnsi" w:hAnsiTheme="minorHAnsi" w:cstheme="minorHAnsi"/>
          <w:szCs w:val="24"/>
        </w:rPr>
        <w:t xml:space="preserve"> is the provider of football </w:t>
      </w:r>
      <w:r w:rsidR="002B55B8" w:rsidRPr="00C1150A">
        <w:rPr>
          <w:rFonts w:asciiTheme="minorHAnsi" w:hAnsiTheme="minorHAnsi" w:cstheme="minorHAnsi"/>
          <w:szCs w:val="24"/>
        </w:rPr>
        <w:t xml:space="preserve">throughout the </w:t>
      </w:r>
      <w:r w:rsidR="00B705DC" w:rsidRPr="00C1150A">
        <w:rPr>
          <w:rFonts w:asciiTheme="minorHAnsi" w:hAnsiTheme="minorHAnsi" w:cstheme="minorHAnsi"/>
          <w:szCs w:val="24"/>
        </w:rPr>
        <w:t>Southern region</w:t>
      </w:r>
      <w:r w:rsidR="002B55B8" w:rsidRPr="00C1150A">
        <w:rPr>
          <w:rFonts w:asciiTheme="minorHAnsi" w:hAnsiTheme="minorHAnsi" w:cstheme="minorHAnsi"/>
          <w:szCs w:val="24"/>
        </w:rPr>
        <w:t xml:space="preserve"> from Geraldine in the </w:t>
      </w:r>
      <w:r w:rsidR="00467CF4" w:rsidRPr="00C1150A">
        <w:rPr>
          <w:rFonts w:asciiTheme="minorHAnsi" w:hAnsiTheme="minorHAnsi" w:cstheme="minorHAnsi"/>
          <w:szCs w:val="24"/>
        </w:rPr>
        <w:t>north</w:t>
      </w:r>
      <w:r w:rsidR="002B55B8" w:rsidRPr="00C1150A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2B55B8" w:rsidRPr="00C1150A">
        <w:rPr>
          <w:rFonts w:asciiTheme="minorHAnsi" w:hAnsiTheme="minorHAnsi" w:cstheme="minorHAnsi"/>
          <w:szCs w:val="24"/>
        </w:rPr>
        <w:t xml:space="preserve">to </w:t>
      </w:r>
      <w:r w:rsidR="00B705DC" w:rsidRPr="00C1150A">
        <w:rPr>
          <w:rFonts w:asciiTheme="minorHAnsi" w:hAnsiTheme="minorHAnsi" w:cstheme="minorHAnsi"/>
          <w:szCs w:val="24"/>
        </w:rPr>
        <w:t xml:space="preserve"> </w:t>
      </w:r>
      <w:r w:rsidR="00467CF4" w:rsidRPr="00C1150A">
        <w:rPr>
          <w:rFonts w:asciiTheme="minorHAnsi" w:hAnsiTheme="minorHAnsi" w:cstheme="minorHAnsi"/>
          <w:szCs w:val="24"/>
        </w:rPr>
        <w:t>Bluff</w:t>
      </w:r>
      <w:proofErr w:type="gramEnd"/>
      <w:r w:rsidR="00B705DC" w:rsidRPr="00C1150A">
        <w:rPr>
          <w:rFonts w:asciiTheme="minorHAnsi" w:hAnsiTheme="minorHAnsi" w:cstheme="minorHAnsi"/>
          <w:szCs w:val="24"/>
        </w:rPr>
        <w:t xml:space="preserve"> in the south and covers </w:t>
      </w:r>
      <w:proofErr w:type="gramStart"/>
      <w:r w:rsidR="00B705DC" w:rsidRPr="00C1150A">
        <w:rPr>
          <w:rFonts w:asciiTheme="minorHAnsi" w:hAnsiTheme="minorHAnsi" w:cstheme="minorHAnsi"/>
          <w:szCs w:val="24"/>
        </w:rPr>
        <w:t>all of</w:t>
      </w:r>
      <w:proofErr w:type="gramEnd"/>
      <w:r w:rsidR="00B705DC" w:rsidRPr="00C1150A">
        <w:rPr>
          <w:rFonts w:asciiTheme="minorHAnsi" w:hAnsiTheme="minorHAnsi" w:cstheme="minorHAnsi"/>
          <w:szCs w:val="24"/>
        </w:rPr>
        <w:t xml:space="preserve"> Central Otago and the </w:t>
      </w:r>
      <w:r w:rsidR="00467CF4" w:rsidRPr="00C1150A">
        <w:rPr>
          <w:rFonts w:asciiTheme="minorHAnsi" w:hAnsiTheme="minorHAnsi" w:cstheme="minorHAnsi"/>
          <w:szCs w:val="24"/>
        </w:rPr>
        <w:t>areas in between.  We have 8500 winter members and over 9000 futsal participants</w:t>
      </w:r>
    </w:p>
    <w:p w14:paraId="63F2A59D" w14:textId="77777777" w:rsidR="002A3D33" w:rsidRPr="00C1150A" w:rsidRDefault="002A3D33" w:rsidP="00864315">
      <w:pPr>
        <w:jc w:val="both"/>
        <w:rPr>
          <w:rFonts w:asciiTheme="minorHAnsi" w:hAnsiTheme="minorHAnsi" w:cstheme="minorHAnsi"/>
          <w:szCs w:val="24"/>
        </w:rPr>
      </w:pPr>
    </w:p>
    <w:p w14:paraId="189A71CA" w14:textId="48C13605" w:rsidR="002A3D33" w:rsidRPr="00C1150A" w:rsidRDefault="002A3D33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 xml:space="preserve">We are currently the largest user of </w:t>
      </w:r>
      <w:proofErr w:type="gramStart"/>
      <w:r w:rsidRPr="00C1150A">
        <w:rPr>
          <w:rFonts w:asciiTheme="minorHAnsi" w:hAnsiTheme="minorHAnsi" w:cstheme="minorHAnsi"/>
          <w:szCs w:val="24"/>
        </w:rPr>
        <w:t>fields  in</w:t>
      </w:r>
      <w:proofErr w:type="gramEnd"/>
      <w:r w:rsidRPr="00C1150A">
        <w:rPr>
          <w:rFonts w:asciiTheme="minorHAnsi" w:hAnsiTheme="minorHAnsi" w:cstheme="minorHAnsi"/>
          <w:szCs w:val="24"/>
        </w:rPr>
        <w:t xml:space="preserve"> </w:t>
      </w:r>
      <w:r w:rsidR="000A7A4C" w:rsidRPr="00C1150A">
        <w:rPr>
          <w:rFonts w:asciiTheme="minorHAnsi" w:hAnsiTheme="minorHAnsi" w:cstheme="minorHAnsi"/>
          <w:szCs w:val="24"/>
        </w:rPr>
        <w:t>Dunedin with 49 full size fields, 45 junior fields and 16 changing facilities</w:t>
      </w:r>
    </w:p>
    <w:p w14:paraId="034C8EF9" w14:textId="77777777" w:rsidR="000A7A4C" w:rsidRPr="00C1150A" w:rsidRDefault="000A7A4C" w:rsidP="00864315">
      <w:pPr>
        <w:jc w:val="both"/>
        <w:rPr>
          <w:rFonts w:asciiTheme="minorHAnsi" w:hAnsiTheme="minorHAnsi" w:cstheme="minorHAnsi"/>
          <w:szCs w:val="24"/>
        </w:rPr>
      </w:pPr>
    </w:p>
    <w:p w14:paraId="772992B6" w14:textId="5151CE93" w:rsidR="000A7A4C" w:rsidRPr="00C1150A" w:rsidRDefault="000A7A4C" w:rsidP="00864315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C1150A">
        <w:rPr>
          <w:rFonts w:asciiTheme="minorHAnsi" w:hAnsiTheme="minorHAnsi" w:cstheme="minorHAnsi"/>
          <w:b/>
          <w:bCs/>
          <w:szCs w:val="24"/>
        </w:rPr>
        <w:t>We do not support the</w:t>
      </w:r>
      <w:r w:rsidR="007F0115" w:rsidRPr="00C1150A">
        <w:rPr>
          <w:rFonts w:asciiTheme="minorHAnsi" w:hAnsiTheme="minorHAnsi" w:cstheme="minorHAnsi"/>
          <w:b/>
          <w:bCs/>
          <w:szCs w:val="24"/>
        </w:rPr>
        <w:t xml:space="preserve"> proposed change from 4% rebate on costs for fields to the proposed 5</w:t>
      </w:r>
      <w:proofErr w:type="gramStart"/>
      <w:r w:rsidR="007F0115" w:rsidRPr="00C1150A">
        <w:rPr>
          <w:rFonts w:asciiTheme="minorHAnsi" w:hAnsiTheme="minorHAnsi" w:cstheme="minorHAnsi"/>
          <w:b/>
          <w:bCs/>
          <w:szCs w:val="24"/>
        </w:rPr>
        <w:t>% .</w:t>
      </w:r>
      <w:proofErr w:type="gramEnd"/>
      <w:r w:rsidR="007F0115" w:rsidRPr="00C1150A">
        <w:rPr>
          <w:rFonts w:asciiTheme="minorHAnsi" w:hAnsiTheme="minorHAnsi" w:cstheme="minorHAnsi"/>
          <w:b/>
          <w:bCs/>
          <w:szCs w:val="24"/>
        </w:rPr>
        <w:t xml:space="preserve">  </w:t>
      </w:r>
    </w:p>
    <w:p w14:paraId="1586CB0B" w14:textId="77777777" w:rsidR="007F0115" w:rsidRPr="00C1150A" w:rsidRDefault="007F0115" w:rsidP="00864315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6F9EB2DE" w14:textId="045EBA3E" w:rsidR="007F0115" w:rsidRPr="00C1150A" w:rsidRDefault="00E0685C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 xml:space="preserve">This represents a 20% increase on the current </w:t>
      </w:r>
      <w:r w:rsidR="0059251E" w:rsidRPr="00C1150A">
        <w:rPr>
          <w:rFonts w:asciiTheme="minorHAnsi" w:hAnsiTheme="minorHAnsi" w:cstheme="minorHAnsi"/>
          <w:szCs w:val="24"/>
        </w:rPr>
        <w:t xml:space="preserve">policy </w:t>
      </w:r>
    </w:p>
    <w:p w14:paraId="7FD7A543" w14:textId="77777777" w:rsidR="003F101A" w:rsidRPr="00C1150A" w:rsidRDefault="003F101A" w:rsidP="00864315">
      <w:pPr>
        <w:jc w:val="both"/>
        <w:rPr>
          <w:rFonts w:asciiTheme="minorHAnsi" w:hAnsiTheme="minorHAnsi" w:cstheme="minorHAnsi"/>
          <w:szCs w:val="24"/>
        </w:rPr>
      </w:pPr>
    </w:p>
    <w:p w14:paraId="0B943279" w14:textId="19C05224" w:rsidR="003F101A" w:rsidRPr="00C1150A" w:rsidRDefault="003F101A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>This represents significant increase</w:t>
      </w:r>
      <w:r w:rsidR="00803124" w:rsidRPr="00C1150A">
        <w:rPr>
          <w:rFonts w:asciiTheme="minorHAnsi" w:hAnsiTheme="minorHAnsi" w:cstheme="minorHAnsi"/>
          <w:szCs w:val="24"/>
        </w:rPr>
        <w:t xml:space="preserve"> for those wishing to play the game and thus becomes potentially </w:t>
      </w:r>
      <w:r w:rsidR="00B543B7" w:rsidRPr="00C1150A">
        <w:rPr>
          <w:rFonts w:asciiTheme="minorHAnsi" w:hAnsiTheme="minorHAnsi" w:cstheme="minorHAnsi"/>
          <w:szCs w:val="24"/>
        </w:rPr>
        <w:t>inaccessible</w:t>
      </w:r>
      <w:r w:rsidR="00803124" w:rsidRPr="00C1150A">
        <w:rPr>
          <w:rFonts w:asciiTheme="minorHAnsi" w:hAnsiTheme="minorHAnsi" w:cstheme="minorHAnsi"/>
          <w:szCs w:val="24"/>
        </w:rPr>
        <w:t>.</w:t>
      </w:r>
    </w:p>
    <w:p w14:paraId="45FFBCE1" w14:textId="77777777" w:rsidR="001D5998" w:rsidRPr="00C1150A" w:rsidRDefault="001D5998" w:rsidP="00864315">
      <w:pPr>
        <w:jc w:val="both"/>
        <w:rPr>
          <w:rFonts w:asciiTheme="minorHAnsi" w:hAnsiTheme="minorHAnsi" w:cstheme="minorHAnsi"/>
          <w:szCs w:val="24"/>
        </w:rPr>
      </w:pPr>
    </w:p>
    <w:p w14:paraId="6DD3B54B" w14:textId="19F36C4B" w:rsidR="001D5998" w:rsidRPr="00C1150A" w:rsidRDefault="001D5998" w:rsidP="00864315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C1150A">
        <w:rPr>
          <w:rFonts w:asciiTheme="minorHAnsi" w:hAnsiTheme="minorHAnsi" w:cstheme="minorHAnsi"/>
          <w:szCs w:val="24"/>
        </w:rPr>
        <w:t>Eg</w:t>
      </w:r>
      <w:proofErr w:type="spellEnd"/>
    </w:p>
    <w:p w14:paraId="5BB35F57" w14:textId="06667146" w:rsidR="001D5998" w:rsidRPr="00C1150A" w:rsidRDefault="001D5998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drawing>
          <wp:inline distT="0" distB="0" distL="0" distR="0" wp14:anchorId="2314404E" wp14:editId="5352AC88">
            <wp:extent cx="4420217" cy="781159"/>
            <wp:effectExtent l="0" t="0" r="0" b="0"/>
            <wp:docPr id="742991444" name="Picture 1" descr="A screen shot of a black and whit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91444" name="Picture 1" descr="A screen shot of a black and white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1CEA" w14:textId="77777777" w:rsidR="001D5998" w:rsidRPr="00C1150A" w:rsidRDefault="001D5998" w:rsidP="00864315">
      <w:pPr>
        <w:jc w:val="both"/>
        <w:rPr>
          <w:rFonts w:asciiTheme="minorHAnsi" w:hAnsiTheme="minorHAnsi" w:cstheme="minorHAnsi"/>
          <w:szCs w:val="24"/>
        </w:rPr>
      </w:pPr>
    </w:p>
    <w:p w14:paraId="773998D7" w14:textId="021BF2F8" w:rsidR="001D5998" w:rsidRPr="00C1150A" w:rsidRDefault="001D5998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 xml:space="preserve">This represents a significant increase of </w:t>
      </w:r>
      <w:r w:rsidR="003306EC" w:rsidRPr="00C1150A">
        <w:rPr>
          <w:rFonts w:asciiTheme="minorHAnsi" w:hAnsiTheme="minorHAnsi" w:cstheme="minorHAnsi"/>
          <w:szCs w:val="24"/>
        </w:rPr>
        <w:t xml:space="preserve">over </w:t>
      </w:r>
      <w:r w:rsidR="00B543B7" w:rsidRPr="00C1150A">
        <w:rPr>
          <w:rFonts w:asciiTheme="minorHAnsi" w:hAnsiTheme="minorHAnsi" w:cstheme="minorHAnsi"/>
          <w:szCs w:val="24"/>
        </w:rPr>
        <w:t>$</w:t>
      </w:r>
      <w:r w:rsidR="003306EC" w:rsidRPr="00C1150A">
        <w:rPr>
          <w:rFonts w:asciiTheme="minorHAnsi" w:hAnsiTheme="minorHAnsi" w:cstheme="minorHAnsi"/>
          <w:szCs w:val="24"/>
        </w:rPr>
        <w:t xml:space="preserve">22K for just </w:t>
      </w:r>
      <w:r w:rsidR="005974EB" w:rsidRPr="00C1150A">
        <w:rPr>
          <w:rFonts w:asciiTheme="minorHAnsi" w:hAnsiTheme="minorHAnsi" w:cstheme="minorHAnsi"/>
          <w:szCs w:val="24"/>
        </w:rPr>
        <w:t>Dunedin</w:t>
      </w:r>
      <w:r w:rsidR="003306EC" w:rsidRPr="00C1150A">
        <w:rPr>
          <w:rFonts w:asciiTheme="minorHAnsi" w:hAnsiTheme="minorHAnsi" w:cstheme="minorHAnsi"/>
          <w:szCs w:val="24"/>
        </w:rPr>
        <w:t xml:space="preserve"> players which would mean an increase </w:t>
      </w:r>
      <w:r w:rsidR="007A0128" w:rsidRPr="00C1150A">
        <w:rPr>
          <w:rFonts w:asciiTheme="minorHAnsi" w:hAnsiTheme="minorHAnsi" w:cstheme="minorHAnsi"/>
          <w:szCs w:val="24"/>
        </w:rPr>
        <w:t>of up to $6 per player.</w:t>
      </w:r>
    </w:p>
    <w:p w14:paraId="56903D2B" w14:textId="77777777" w:rsidR="007A0128" w:rsidRPr="00C1150A" w:rsidRDefault="007A0128" w:rsidP="00864315">
      <w:pPr>
        <w:jc w:val="both"/>
        <w:rPr>
          <w:rFonts w:asciiTheme="minorHAnsi" w:hAnsiTheme="minorHAnsi" w:cstheme="minorHAnsi"/>
          <w:szCs w:val="24"/>
        </w:rPr>
      </w:pPr>
    </w:p>
    <w:p w14:paraId="454F52B8" w14:textId="646937A5" w:rsidR="007A0128" w:rsidRPr="00C1150A" w:rsidRDefault="007A0128" w:rsidP="00864315">
      <w:pPr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  <w:r w:rsidRPr="00C1150A">
        <w:rPr>
          <w:rFonts w:asciiTheme="minorHAnsi" w:hAnsiTheme="minorHAnsi" w:cstheme="minorHAnsi"/>
          <w:b/>
          <w:bCs/>
          <w:i/>
          <w:iCs/>
          <w:szCs w:val="24"/>
        </w:rPr>
        <w:t xml:space="preserve">Currently </w:t>
      </w:r>
      <w:r w:rsidR="007D3394" w:rsidRPr="00C1150A">
        <w:rPr>
          <w:rFonts w:asciiTheme="minorHAnsi" w:hAnsiTheme="minorHAnsi" w:cstheme="minorHAnsi"/>
          <w:b/>
          <w:bCs/>
          <w:i/>
          <w:iCs/>
          <w:szCs w:val="24"/>
        </w:rPr>
        <w:t xml:space="preserve">the DCC costs </w:t>
      </w:r>
      <w:r w:rsidR="005974EB" w:rsidRPr="00C1150A">
        <w:rPr>
          <w:rFonts w:asciiTheme="minorHAnsi" w:hAnsiTheme="minorHAnsi" w:cstheme="minorHAnsi"/>
          <w:b/>
          <w:bCs/>
          <w:i/>
          <w:iCs/>
          <w:szCs w:val="24"/>
        </w:rPr>
        <w:t>account</w:t>
      </w:r>
      <w:r w:rsidR="007D3394" w:rsidRPr="00C1150A">
        <w:rPr>
          <w:rFonts w:asciiTheme="minorHAnsi" w:hAnsiTheme="minorHAnsi" w:cstheme="minorHAnsi"/>
          <w:b/>
          <w:bCs/>
          <w:i/>
          <w:iCs/>
          <w:szCs w:val="24"/>
        </w:rPr>
        <w:t xml:space="preserve"> for </w:t>
      </w:r>
      <w:r w:rsidR="00A94286" w:rsidRPr="00C1150A">
        <w:rPr>
          <w:rFonts w:asciiTheme="minorHAnsi" w:hAnsiTheme="minorHAnsi" w:cstheme="minorHAnsi"/>
          <w:b/>
          <w:bCs/>
          <w:i/>
          <w:iCs/>
          <w:szCs w:val="24"/>
        </w:rPr>
        <w:t>44% of the</w:t>
      </w:r>
      <w:r w:rsidR="005974EB" w:rsidRPr="00C1150A">
        <w:rPr>
          <w:rFonts w:asciiTheme="minorHAnsi" w:hAnsiTheme="minorHAnsi" w:cstheme="minorHAnsi"/>
          <w:b/>
          <w:bCs/>
          <w:i/>
          <w:iCs/>
          <w:szCs w:val="24"/>
        </w:rPr>
        <w:t xml:space="preserve"> fess we collect from Dunedin players</w:t>
      </w:r>
      <w:r w:rsidR="00B543B7" w:rsidRPr="00C1150A">
        <w:rPr>
          <w:rFonts w:asciiTheme="minorHAnsi" w:hAnsiTheme="minorHAnsi" w:cstheme="minorHAnsi"/>
          <w:b/>
          <w:bCs/>
          <w:i/>
          <w:iCs/>
          <w:szCs w:val="24"/>
        </w:rPr>
        <w:t>.</w:t>
      </w:r>
    </w:p>
    <w:p w14:paraId="19902E0E" w14:textId="77777777" w:rsidR="00BC5D4D" w:rsidRPr="00C1150A" w:rsidRDefault="00BC5D4D" w:rsidP="00864315">
      <w:pPr>
        <w:jc w:val="both"/>
        <w:rPr>
          <w:rFonts w:asciiTheme="minorHAnsi" w:hAnsiTheme="minorHAnsi" w:cstheme="minorHAnsi"/>
          <w:szCs w:val="24"/>
        </w:rPr>
      </w:pPr>
    </w:p>
    <w:p w14:paraId="325BB750" w14:textId="1FDFB681" w:rsidR="00BC5D4D" w:rsidRPr="00C1150A" w:rsidRDefault="00BC5D4D" w:rsidP="00BC5D4D">
      <w:pPr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>Some of us have already been overcharged,</w:t>
      </w:r>
      <w:r w:rsidR="00EA5921" w:rsidRPr="00C1150A">
        <w:rPr>
          <w:rFonts w:asciiTheme="minorHAnsi" w:hAnsiTheme="minorHAnsi" w:cstheme="minorHAnsi"/>
          <w:szCs w:val="24"/>
        </w:rPr>
        <w:t xml:space="preserve"> based on the current policy settings of 4%</w:t>
      </w:r>
      <w:r w:rsidRPr="00C1150A">
        <w:rPr>
          <w:rFonts w:asciiTheme="minorHAnsi" w:hAnsiTheme="minorHAnsi" w:cstheme="minorHAnsi"/>
          <w:szCs w:val="24"/>
        </w:rPr>
        <w:t xml:space="preserve"> </w:t>
      </w:r>
      <w:r w:rsidRPr="00C1150A">
        <w:rPr>
          <w:rFonts w:asciiTheme="minorHAnsi" w:hAnsiTheme="minorHAnsi" w:cstheme="minorHAnsi"/>
          <w:szCs w:val="24"/>
        </w:rPr>
        <w:t>as we are at 4.9</w:t>
      </w:r>
      <w:proofErr w:type="gramStart"/>
      <w:r w:rsidRPr="00C1150A">
        <w:rPr>
          <w:rFonts w:asciiTheme="minorHAnsi" w:hAnsiTheme="minorHAnsi" w:cstheme="minorHAnsi"/>
          <w:szCs w:val="24"/>
        </w:rPr>
        <w:t xml:space="preserve">% </w:t>
      </w:r>
      <w:r w:rsidR="00EA5921" w:rsidRPr="00C1150A">
        <w:rPr>
          <w:rFonts w:asciiTheme="minorHAnsi" w:hAnsiTheme="minorHAnsi" w:cstheme="minorHAnsi"/>
          <w:szCs w:val="24"/>
        </w:rPr>
        <w:t xml:space="preserve"> </w:t>
      </w:r>
      <w:r w:rsidR="00B543B7" w:rsidRPr="00C1150A">
        <w:rPr>
          <w:rFonts w:asciiTheme="minorHAnsi" w:hAnsiTheme="minorHAnsi" w:cstheme="minorHAnsi"/>
          <w:szCs w:val="24"/>
        </w:rPr>
        <w:t>while</w:t>
      </w:r>
      <w:proofErr w:type="gramEnd"/>
      <w:r w:rsidR="00EA5921" w:rsidRPr="00C1150A">
        <w:rPr>
          <w:rFonts w:asciiTheme="minorHAnsi" w:hAnsiTheme="minorHAnsi" w:cstheme="minorHAnsi"/>
          <w:szCs w:val="24"/>
        </w:rPr>
        <w:t xml:space="preserve"> others are significantly below the 4%</w:t>
      </w:r>
    </w:p>
    <w:p w14:paraId="03943EE0" w14:textId="77777777" w:rsidR="00BC5D4D" w:rsidRPr="00C1150A" w:rsidRDefault="00BC5D4D" w:rsidP="00BC5D4D">
      <w:pPr>
        <w:rPr>
          <w:rFonts w:asciiTheme="minorHAnsi" w:hAnsiTheme="minorHAnsi" w:cstheme="minorHAnsi"/>
          <w:b/>
          <w:bCs/>
          <w:color w:val="005E76"/>
          <w:szCs w:val="24"/>
        </w:rPr>
      </w:pPr>
    </w:p>
    <w:p w14:paraId="693CBD70" w14:textId="5AF1BB32" w:rsidR="00BC5D4D" w:rsidRPr="00C1150A" w:rsidRDefault="00BC5D4D" w:rsidP="00BC5D4D">
      <w:pPr>
        <w:rPr>
          <w:rFonts w:asciiTheme="minorHAnsi" w:hAnsiTheme="minorHAnsi" w:cstheme="minorHAnsi"/>
          <w:b/>
          <w:bCs/>
          <w:color w:val="005E76"/>
          <w:szCs w:val="24"/>
        </w:rPr>
      </w:pPr>
      <w:r w:rsidRPr="00C1150A">
        <w:rPr>
          <w:rFonts w:asciiTheme="minorHAnsi" w:hAnsiTheme="minorHAnsi" w:cstheme="minorHAnsi"/>
          <w:b/>
          <w:bCs/>
          <w:noProof/>
          <w:color w:val="005E76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6A74655" wp14:editId="196F1B32">
                <wp:simplePos x="0" y="0"/>
                <wp:positionH relativeFrom="column">
                  <wp:posOffset>356054</wp:posOffset>
                </wp:positionH>
                <wp:positionV relativeFrom="paragraph">
                  <wp:posOffset>1020426</wp:posOffset>
                </wp:positionV>
                <wp:extent cx="5568480" cy="73080"/>
                <wp:effectExtent l="95250" t="152400" r="108585" b="155575"/>
                <wp:wrapNone/>
                <wp:docPr id="147669445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568480" cy="7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0D4BB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3.85pt;margin-top:71.85pt;width:446.95pt;height:2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6FJx9AQAADwMAAA4AAABkcnMvZTJvRG9jLnhtbJxSXU/CMBR9N/E/&#10;NH2XbcAmLgweJCY8qDzoD6hdyxrX3uW2MPj33vEhoDEmvCy796xn56Pj6cbWbK3QG3AFT3oxZ8pJ&#10;KI1bFvz97eluxJkPwpWiBqcKvlWeTye3N+O2yVUfKqhLhYxInM/bpuBVCE0eRV5Wygrfg0Y5AjWg&#10;FYFGXEYlipbYbR314ziLWsCyQZDKe9rO9iCf7Pi1VjK8au1VYHXB00E2JH2BdMajOKZXpOUwyVLO&#10;PrrlffaQ8mgyFvkSRVMZeRAmrtBlhXEk45tqJoJgKzS/qKyRCB506EmwEWhtpNq5In9J/MPf3H12&#10;3pKhXGEuwQXlwkJgOCa4A675ha0pg/YZSupIrALwAyMl9H8le9EzkCtLeva9oKpFoEvhK9N4Sjo3&#10;ZcFxXiYn/W79eHKwwJOvl0uAGokOlv86stFou7BJCdsUnKrdds9dl2oTmKRlmmaj4YggSdj9gK5A&#10;hx+Z9wzH6Sxa+uSixPO5O352jydfAAAA//8DAFBLAwQUAAYACAAAACEAPWlh064CAAD5BQAAEAAA&#10;AGRycy9pbmsvaW5rMS54bWykU01v2zAMvQ/YfxDUQy9SIkqKP4KmPQwLMGDDirUDtqPrqIlRWw5k&#10;pWn//SjZcQIsKzbs4kSk3uN7JHV189LU5Nm4rmrtgsJEUGJs2a4qu17Q7/dLnlHS+cKuirq1ZkFf&#10;TUdvrt+/u6rsU1PP8UuQwXbhX1Mv6Mb77Xw63e/3k72atG49lUKo6Sf79OUzvR5QK/NY2cpjye4Q&#10;KlvrzYsPZPNqtaClfxHjfeS+a3euNGM6RFx5vOFdUZpl65rCj4ybwlpTE1s0qPsHJf51i38qrLM2&#10;jpKmQsNcTkCnOvuYY6B4WdCT8w4ldqikodPznD//k3Maezb/s/Zb126N85U5tqk3NSReSdmfo7/e&#10;qDNdW+9Cbyl5LuodWgYhcKyDHZieMfQ7H3r7N77BzCDoVPmQGYd4aKavGoOr1WzHqfoOdYbwnXdx&#10;AaWQMy40l/m9lHMQc5VOZkKHgRzq9Xtz4Hxwu24z8j2444bEzOiz97avVn4ztklM1Nil0x6dQ25M&#10;td74E2jy19CyrVtcv2E2F8vl8gOOZ1yxc9V8tR0BzpT4HNe1eRviis4b9/WIa4ru6dbYt1HV2rbO&#10;3OIOdTtnxppw0vCob2z/mZcc15kM7/mbeVzQi/iYSUT2gTgYIKAUu5QpXHJIGNWUA9M5l4yDFEQz&#10;KRICGk9ZQhQDOZMxB1qE+1ymeH8mcgIp4ypDOozpHoJXgcmczBjPcw6CZXiNAQIlk5AhOZeYxlMa&#10;uKWSPUuiOeSMJ5JnLEkRnmVYBYl1knDUkGtBUJ/UAHhMIx9PMpKygGSJSgkW46lIMY0QUEyHBJcq&#10;WFECQ6hJqhwlZAqroCJFcgapiMjwqzCoIXpFaMAHARKL4B2mgjWYBWszIhhAFrsBCpCGA6LT8OF5&#10;SuThlcSZjEPDl3j9CwAA//8DAFBLAwQUAAYACAAAACEAysOXMN8AAAAKAQAADwAAAGRycy9kb3du&#10;cmV2LnhtbEyPQU/DMAyF70j8h8hI3FjatVq30nRCk5AQOzGG4Jg1XlrROFWTbeXf453gZr/39Py5&#10;Wk+uF2ccQ+dJQTpLQCA13nRkFezfnx+WIELUZHTvCRX8YIB1fXtT6dL4C73heRet4BIKpVbQxjiU&#10;UoamRafDzA9I7B396HTkdbTSjPrC5a6X8yRZSKc74gutHnDTYvO9OzkFx/Tj9TM28cVvmqz4MsZm&#10;271V6v5uenoEEXGKf2G44jM61Mx08CcyQfQK8qLgJOt5xgMHVnm6AHFgZbmag6wr+f+F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wOhScfQEAAA8DAAAO&#10;AAAAAAAAAAAAAAAAADwCAABkcnMvZTJvRG9jLnhtbFBLAQItABQABgAIAAAAIQA9aWHTrgIAAPkF&#10;AAAQAAAAAAAAAAAAAAAAAOUDAABkcnMvaW5rL2luazEueG1sUEsBAi0AFAAGAAgAAAAhAMrDlzDf&#10;AAAACgEAAA8AAAAAAAAAAAAAAAAAwQYAAGRycy9kb3ducmV2LnhtbFBLAQItABQABgAIAAAAIQB5&#10;GLydvwAAACEBAAAZAAAAAAAAAAAAAAAAAM0HAABkcnMvX3JlbHMvZTJvRG9jLnhtbC5yZWxzUEsF&#10;BgAAAAAGAAYAeAEAAMMIAAAAAA==&#10;">
                <v:imagedata r:id="rId12" o:title=""/>
              </v:shape>
            </w:pict>
          </mc:Fallback>
        </mc:AlternateContent>
      </w:r>
      <w:r w:rsidRPr="00C1150A">
        <w:rPr>
          <w:rFonts w:asciiTheme="minorHAnsi" w:hAnsiTheme="minorHAnsi" w:cstheme="minorHAnsi"/>
          <w:b/>
          <w:bCs/>
          <w:noProof/>
          <w:color w:val="005E76"/>
          <w:szCs w:val="24"/>
        </w:rPr>
        <w:drawing>
          <wp:inline distT="0" distB="0" distL="0" distR="0" wp14:anchorId="57BCB99C" wp14:editId="7E296D8F">
            <wp:extent cx="6306430" cy="3096057"/>
            <wp:effectExtent l="0" t="0" r="0" b="9525"/>
            <wp:docPr id="955043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4375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C5604" w14:textId="77777777" w:rsidR="00BC5D4D" w:rsidRPr="00C1150A" w:rsidRDefault="00BC5D4D" w:rsidP="00BC5D4D">
      <w:pPr>
        <w:rPr>
          <w:rFonts w:asciiTheme="minorHAnsi" w:hAnsiTheme="minorHAnsi" w:cstheme="minorHAnsi"/>
          <w:b/>
          <w:bCs/>
          <w:color w:val="005E76"/>
          <w:szCs w:val="24"/>
        </w:rPr>
      </w:pPr>
    </w:p>
    <w:p w14:paraId="5B42F271" w14:textId="77777777" w:rsidR="00BC5D4D" w:rsidRPr="00C1150A" w:rsidRDefault="00BC5D4D" w:rsidP="00864315">
      <w:pPr>
        <w:jc w:val="both"/>
        <w:rPr>
          <w:rFonts w:asciiTheme="minorHAnsi" w:hAnsiTheme="minorHAnsi" w:cstheme="minorHAnsi"/>
          <w:szCs w:val="24"/>
        </w:rPr>
      </w:pPr>
    </w:p>
    <w:p w14:paraId="6460BF35" w14:textId="49315158" w:rsidR="00801B75" w:rsidRPr="00C1150A" w:rsidRDefault="00B51406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 xml:space="preserve">Our first recommendation is that all codes should pay the 4% as a </w:t>
      </w:r>
      <w:r w:rsidR="006A3793" w:rsidRPr="00C1150A">
        <w:rPr>
          <w:rFonts w:asciiTheme="minorHAnsi" w:hAnsiTheme="minorHAnsi" w:cstheme="minorHAnsi"/>
          <w:szCs w:val="24"/>
        </w:rPr>
        <w:t>starting point</w:t>
      </w:r>
    </w:p>
    <w:p w14:paraId="49ACF2DE" w14:textId="16DF4DBE" w:rsidR="00801B75" w:rsidRPr="00C1150A" w:rsidRDefault="00801B75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 xml:space="preserve">Currently the vast </w:t>
      </w:r>
      <w:r w:rsidR="00735E56" w:rsidRPr="00C1150A">
        <w:rPr>
          <w:rFonts w:asciiTheme="minorHAnsi" w:hAnsiTheme="minorHAnsi" w:cstheme="minorHAnsi"/>
          <w:szCs w:val="24"/>
        </w:rPr>
        <w:t xml:space="preserve">majority of those who play the game in dunedin are Rate </w:t>
      </w:r>
      <w:proofErr w:type="gramStart"/>
      <w:r w:rsidR="00735E56" w:rsidRPr="00C1150A">
        <w:rPr>
          <w:rFonts w:asciiTheme="minorHAnsi" w:hAnsiTheme="minorHAnsi" w:cstheme="minorHAnsi"/>
          <w:szCs w:val="24"/>
        </w:rPr>
        <w:t>payers</w:t>
      </w:r>
      <w:proofErr w:type="gramEnd"/>
      <w:r w:rsidR="00735E56" w:rsidRPr="00C1150A">
        <w:rPr>
          <w:rFonts w:asciiTheme="minorHAnsi" w:hAnsiTheme="minorHAnsi" w:cstheme="minorHAnsi"/>
          <w:szCs w:val="24"/>
        </w:rPr>
        <w:t xml:space="preserve"> so they are effectively being charged again.  This is not the case for other public facilities and amenities throughout the city</w:t>
      </w:r>
    </w:p>
    <w:p w14:paraId="33946C93" w14:textId="041AFDD5" w:rsidR="00735E56" w:rsidRPr="00C1150A" w:rsidRDefault="00735E56" w:rsidP="00864315">
      <w:pPr>
        <w:jc w:val="both"/>
        <w:rPr>
          <w:rFonts w:asciiTheme="minorHAnsi" w:hAnsiTheme="minorHAnsi" w:cstheme="minorHAnsi"/>
          <w:szCs w:val="24"/>
        </w:rPr>
      </w:pPr>
    </w:p>
    <w:p w14:paraId="6BA99DF5" w14:textId="77777777" w:rsidR="006D44F7" w:rsidRPr="00C1150A" w:rsidRDefault="006D44F7" w:rsidP="00864315">
      <w:pPr>
        <w:jc w:val="both"/>
        <w:rPr>
          <w:rFonts w:asciiTheme="minorHAnsi" w:hAnsiTheme="minorHAnsi" w:cstheme="minorHAnsi"/>
          <w:szCs w:val="24"/>
        </w:rPr>
      </w:pPr>
    </w:p>
    <w:p w14:paraId="4060CEA4" w14:textId="4FF7738F" w:rsidR="006D44F7" w:rsidRPr="00C1150A" w:rsidRDefault="006D44F7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>We are also interested in the current charges based upon the 4% rebate fee</w:t>
      </w:r>
      <w:r w:rsidR="00107F1B" w:rsidRPr="00C1150A">
        <w:rPr>
          <w:rFonts w:asciiTheme="minorHAnsi" w:hAnsiTheme="minorHAnsi" w:cstheme="minorHAnsi"/>
          <w:szCs w:val="24"/>
        </w:rPr>
        <w:t>:  we are told</w:t>
      </w:r>
    </w:p>
    <w:p w14:paraId="53CF07C0" w14:textId="77777777" w:rsidR="00107F1B" w:rsidRPr="00C1150A" w:rsidRDefault="00107F1B" w:rsidP="00864315">
      <w:pPr>
        <w:jc w:val="both"/>
        <w:rPr>
          <w:rFonts w:asciiTheme="minorHAnsi" w:hAnsiTheme="minorHAnsi" w:cstheme="minorHAnsi"/>
          <w:szCs w:val="24"/>
        </w:rPr>
      </w:pPr>
    </w:p>
    <w:p w14:paraId="3AFBA647" w14:textId="04B5F401" w:rsidR="00107F1B" w:rsidRPr="00107F1B" w:rsidRDefault="00107F1B" w:rsidP="00107F1B">
      <w:pPr>
        <w:jc w:val="both"/>
        <w:rPr>
          <w:rFonts w:asciiTheme="minorHAnsi" w:hAnsiTheme="minorHAnsi" w:cstheme="minorHAnsi"/>
          <w:szCs w:val="24"/>
          <w:lang w:val="en-NZ"/>
        </w:rPr>
      </w:pPr>
      <w:r w:rsidRPr="00C1150A">
        <w:rPr>
          <w:rFonts w:asciiTheme="minorHAnsi" w:hAnsiTheme="minorHAnsi" w:cstheme="minorHAnsi"/>
          <w:szCs w:val="24"/>
          <w:lang w:val="en-NZ"/>
        </w:rPr>
        <w:t>“</w:t>
      </w:r>
      <w:r w:rsidRPr="00107F1B">
        <w:rPr>
          <w:rFonts w:asciiTheme="minorHAnsi" w:hAnsiTheme="minorHAnsi" w:cstheme="minorHAnsi"/>
          <w:szCs w:val="24"/>
          <w:lang w:val="en-NZ"/>
        </w:rPr>
        <w:t>For the 25/26 proposed fees are based off a cost per field of $19,641</w:t>
      </w:r>
    </w:p>
    <w:p w14:paraId="6326C8DC" w14:textId="77777777" w:rsidR="00107F1B" w:rsidRPr="00107F1B" w:rsidRDefault="00107F1B" w:rsidP="00107F1B">
      <w:pPr>
        <w:jc w:val="both"/>
        <w:rPr>
          <w:rFonts w:asciiTheme="minorHAnsi" w:hAnsiTheme="minorHAnsi" w:cstheme="minorHAnsi"/>
          <w:szCs w:val="24"/>
          <w:lang w:val="en-NZ"/>
        </w:rPr>
      </w:pPr>
      <w:r w:rsidRPr="00107F1B">
        <w:rPr>
          <w:rFonts w:asciiTheme="minorHAnsi" w:hAnsiTheme="minorHAnsi" w:cstheme="minorHAnsi"/>
          <w:szCs w:val="24"/>
          <w:lang w:val="en-NZ"/>
        </w:rPr>
        <w:t>Cost per facility (change rooms) $20,706</w:t>
      </w:r>
    </w:p>
    <w:p w14:paraId="61F47C4F" w14:textId="77777777" w:rsidR="00107F1B" w:rsidRPr="00107F1B" w:rsidRDefault="00107F1B" w:rsidP="00107F1B">
      <w:pPr>
        <w:jc w:val="both"/>
        <w:rPr>
          <w:rFonts w:asciiTheme="minorHAnsi" w:hAnsiTheme="minorHAnsi" w:cstheme="minorHAnsi"/>
          <w:szCs w:val="24"/>
          <w:lang w:val="en-NZ"/>
        </w:rPr>
      </w:pPr>
      <w:r w:rsidRPr="00107F1B">
        <w:rPr>
          <w:rFonts w:asciiTheme="minorHAnsi" w:hAnsiTheme="minorHAnsi" w:cstheme="minorHAnsi"/>
          <w:szCs w:val="24"/>
          <w:lang w:val="en-NZ"/>
        </w:rPr>
        <w:t>Cost per turf $71,909</w:t>
      </w:r>
    </w:p>
    <w:p w14:paraId="7B51BB1C" w14:textId="77777777" w:rsidR="00107F1B" w:rsidRPr="00107F1B" w:rsidRDefault="00107F1B" w:rsidP="00107F1B">
      <w:pPr>
        <w:jc w:val="both"/>
        <w:rPr>
          <w:rFonts w:asciiTheme="minorHAnsi" w:hAnsiTheme="minorHAnsi" w:cstheme="minorHAnsi"/>
          <w:szCs w:val="24"/>
          <w:lang w:val="en-NZ"/>
        </w:rPr>
      </w:pPr>
      <w:r w:rsidRPr="00107F1B">
        <w:rPr>
          <w:rFonts w:asciiTheme="minorHAnsi" w:hAnsiTheme="minorHAnsi" w:cstheme="minorHAnsi"/>
          <w:szCs w:val="24"/>
          <w:lang w:val="en-NZ"/>
        </w:rPr>
        <w:t>Costs of lights per field $4,614</w:t>
      </w:r>
    </w:p>
    <w:p w14:paraId="09842E44" w14:textId="77777777" w:rsidR="00107F1B" w:rsidRPr="00107F1B" w:rsidRDefault="00107F1B" w:rsidP="00107F1B">
      <w:pPr>
        <w:jc w:val="both"/>
        <w:rPr>
          <w:rFonts w:asciiTheme="minorHAnsi" w:hAnsiTheme="minorHAnsi" w:cstheme="minorHAnsi"/>
          <w:szCs w:val="24"/>
          <w:lang w:val="en-NZ"/>
        </w:rPr>
      </w:pPr>
      <w:r w:rsidRPr="00107F1B">
        <w:rPr>
          <w:rFonts w:asciiTheme="minorHAnsi" w:hAnsiTheme="minorHAnsi" w:cstheme="minorHAnsi"/>
          <w:szCs w:val="24"/>
          <w:lang w:val="en-NZ"/>
        </w:rPr>
        <w:t> </w:t>
      </w:r>
    </w:p>
    <w:p w14:paraId="2EEF9B61" w14:textId="6B143284" w:rsidR="00107F1B" w:rsidRPr="00C1150A" w:rsidRDefault="00107F1B" w:rsidP="00107F1B">
      <w:pPr>
        <w:jc w:val="both"/>
        <w:rPr>
          <w:rFonts w:asciiTheme="minorHAnsi" w:hAnsiTheme="minorHAnsi" w:cstheme="minorHAnsi"/>
          <w:szCs w:val="24"/>
          <w:lang w:val="en-NZ"/>
        </w:rPr>
      </w:pPr>
      <w:r w:rsidRPr="00107F1B">
        <w:rPr>
          <w:rFonts w:asciiTheme="minorHAnsi" w:hAnsiTheme="minorHAnsi" w:cstheme="minorHAnsi"/>
          <w:szCs w:val="24"/>
          <w:lang w:val="en-NZ"/>
        </w:rPr>
        <w:t>These costs were averaged across all our facilities from the total annual seasonal costs.</w:t>
      </w:r>
      <w:r w:rsidRPr="00C1150A">
        <w:rPr>
          <w:rFonts w:asciiTheme="minorHAnsi" w:hAnsiTheme="minorHAnsi" w:cstheme="minorHAnsi"/>
          <w:szCs w:val="24"/>
          <w:lang w:val="en-NZ"/>
        </w:rPr>
        <w:t xml:space="preserve">”  </w:t>
      </w:r>
    </w:p>
    <w:p w14:paraId="1C234948" w14:textId="77777777" w:rsidR="00107F1B" w:rsidRPr="00C1150A" w:rsidRDefault="00107F1B" w:rsidP="00107F1B">
      <w:pPr>
        <w:jc w:val="both"/>
        <w:rPr>
          <w:rFonts w:asciiTheme="minorHAnsi" w:hAnsiTheme="minorHAnsi" w:cstheme="minorHAnsi"/>
          <w:szCs w:val="24"/>
          <w:lang w:val="en-NZ"/>
        </w:rPr>
      </w:pPr>
    </w:p>
    <w:p w14:paraId="0E755442" w14:textId="460C29C7" w:rsidR="00107F1B" w:rsidRPr="00C1150A" w:rsidRDefault="00107F1B" w:rsidP="00107F1B">
      <w:pPr>
        <w:jc w:val="both"/>
        <w:rPr>
          <w:rFonts w:asciiTheme="minorHAnsi" w:hAnsiTheme="minorHAnsi" w:cstheme="minorHAnsi"/>
          <w:szCs w:val="24"/>
          <w:lang w:val="en-NZ"/>
        </w:rPr>
      </w:pPr>
      <w:proofErr w:type="gramStart"/>
      <w:r w:rsidRPr="00C1150A">
        <w:rPr>
          <w:rFonts w:asciiTheme="minorHAnsi" w:hAnsiTheme="minorHAnsi" w:cstheme="minorHAnsi"/>
          <w:szCs w:val="24"/>
          <w:lang w:val="en-NZ"/>
        </w:rPr>
        <w:t>So</w:t>
      </w:r>
      <w:proofErr w:type="gramEnd"/>
      <w:r w:rsidRPr="00C1150A">
        <w:rPr>
          <w:rFonts w:asciiTheme="minorHAnsi" w:hAnsiTheme="minorHAnsi" w:cstheme="minorHAnsi"/>
          <w:szCs w:val="24"/>
          <w:lang w:val="en-NZ"/>
        </w:rPr>
        <w:t xml:space="preserve"> can councillors confirm that the fields that are hired from council</w:t>
      </w:r>
      <w:r w:rsidR="00142A21" w:rsidRPr="00C1150A">
        <w:rPr>
          <w:rFonts w:asciiTheme="minorHAnsi" w:hAnsiTheme="minorHAnsi" w:cstheme="minorHAnsi"/>
          <w:szCs w:val="24"/>
          <w:lang w:val="en-NZ"/>
        </w:rPr>
        <w:t xml:space="preserve">, but the electricity for those fields are </w:t>
      </w:r>
      <w:r w:rsidR="00816AB6" w:rsidRPr="00C1150A">
        <w:rPr>
          <w:rFonts w:asciiTheme="minorHAnsi" w:hAnsiTheme="minorHAnsi" w:cstheme="minorHAnsi"/>
          <w:szCs w:val="24"/>
          <w:lang w:val="en-NZ"/>
        </w:rPr>
        <w:t>paid</w:t>
      </w:r>
      <w:r w:rsidR="00142A21" w:rsidRPr="00C1150A">
        <w:rPr>
          <w:rFonts w:asciiTheme="minorHAnsi" w:hAnsiTheme="minorHAnsi" w:cstheme="minorHAnsi"/>
          <w:szCs w:val="24"/>
          <w:lang w:val="en-NZ"/>
        </w:rPr>
        <w:t xml:space="preserve"> for by the club do not incur that “averaged </w:t>
      </w:r>
      <w:proofErr w:type="gramStart"/>
      <w:r w:rsidR="00142A21" w:rsidRPr="00C1150A">
        <w:rPr>
          <w:rFonts w:asciiTheme="minorHAnsi" w:hAnsiTheme="minorHAnsi" w:cstheme="minorHAnsi"/>
          <w:szCs w:val="24"/>
          <w:lang w:val="en-NZ"/>
        </w:rPr>
        <w:t>cost”</w:t>
      </w:r>
      <w:r w:rsidR="00816AB6" w:rsidRPr="00C1150A">
        <w:rPr>
          <w:rFonts w:asciiTheme="minorHAnsi" w:hAnsiTheme="minorHAnsi" w:cstheme="minorHAnsi"/>
          <w:szCs w:val="24"/>
          <w:lang w:val="en-NZ"/>
        </w:rPr>
        <w:t xml:space="preserve">  </w:t>
      </w:r>
      <w:proofErr w:type="spellStart"/>
      <w:r w:rsidR="00816AB6" w:rsidRPr="00C1150A">
        <w:rPr>
          <w:rFonts w:asciiTheme="minorHAnsi" w:hAnsiTheme="minorHAnsi" w:cstheme="minorHAnsi"/>
          <w:szCs w:val="24"/>
          <w:lang w:val="en-NZ"/>
        </w:rPr>
        <w:t>eg</w:t>
      </w:r>
      <w:proofErr w:type="spellEnd"/>
      <w:proofErr w:type="gramEnd"/>
      <w:r w:rsidR="00816AB6" w:rsidRPr="00C1150A">
        <w:rPr>
          <w:rFonts w:asciiTheme="minorHAnsi" w:hAnsiTheme="minorHAnsi" w:cstheme="minorHAnsi"/>
          <w:szCs w:val="24"/>
          <w:lang w:val="en-NZ"/>
        </w:rPr>
        <w:t xml:space="preserve"> Culling Park</w:t>
      </w:r>
      <w:r w:rsidR="00816AB6" w:rsidRPr="00C1150A">
        <w:rPr>
          <w:rFonts w:asciiTheme="minorHAnsi" w:hAnsiTheme="minorHAnsi" w:cstheme="minorHAnsi"/>
          <w:szCs w:val="24"/>
          <w:lang w:val="en-NZ"/>
        </w:rPr>
        <w:t>/</w:t>
      </w:r>
      <w:r w:rsidR="00875AB4" w:rsidRPr="00C1150A">
        <w:rPr>
          <w:rFonts w:asciiTheme="minorHAnsi" w:hAnsiTheme="minorHAnsi" w:cstheme="minorHAnsi"/>
          <w:szCs w:val="24"/>
          <w:lang w:val="en-NZ"/>
        </w:rPr>
        <w:t>Memorial Park</w:t>
      </w:r>
      <w:r w:rsidR="00816AB6" w:rsidRPr="00C1150A">
        <w:rPr>
          <w:rFonts w:asciiTheme="minorHAnsi" w:hAnsiTheme="minorHAnsi" w:cstheme="minorHAnsi"/>
          <w:szCs w:val="24"/>
          <w:lang w:val="en-NZ"/>
        </w:rPr>
        <w:t xml:space="preserve"> we are charged $1180.40 and for half the year cricket use </w:t>
      </w:r>
      <w:proofErr w:type="gramStart"/>
      <w:r w:rsidR="00816AB6" w:rsidRPr="00C1150A">
        <w:rPr>
          <w:rFonts w:asciiTheme="minorHAnsi" w:hAnsiTheme="minorHAnsi" w:cstheme="minorHAnsi"/>
          <w:szCs w:val="24"/>
          <w:lang w:val="en-NZ"/>
        </w:rPr>
        <w:t>it</w:t>
      </w:r>
      <w:proofErr w:type="gramEnd"/>
      <w:r w:rsidR="00816AB6" w:rsidRPr="00C1150A">
        <w:rPr>
          <w:rFonts w:asciiTheme="minorHAnsi" w:hAnsiTheme="minorHAnsi" w:cstheme="minorHAnsi"/>
          <w:szCs w:val="24"/>
          <w:lang w:val="en-NZ"/>
        </w:rPr>
        <w:t xml:space="preserve"> and the club pays the power???</w:t>
      </w:r>
    </w:p>
    <w:p w14:paraId="373FABF1" w14:textId="77777777" w:rsidR="00142A21" w:rsidRPr="00C1150A" w:rsidRDefault="00142A21" w:rsidP="00107F1B">
      <w:pPr>
        <w:jc w:val="both"/>
        <w:rPr>
          <w:rFonts w:asciiTheme="minorHAnsi" w:hAnsiTheme="minorHAnsi" w:cstheme="minorHAnsi"/>
          <w:szCs w:val="24"/>
          <w:lang w:val="en-NZ"/>
        </w:rPr>
      </w:pPr>
    </w:p>
    <w:p w14:paraId="3608804E" w14:textId="6A702A30" w:rsidR="00142A21" w:rsidRPr="00107F1B" w:rsidRDefault="00142A21" w:rsidP="00107F1B">
      <w:pPr>
        <w:jc w:val="both"/>
        <w:rPr>
          <w:rFonts w:asciiTheme="minorHAnsi" w:hAnsiTheme="minorHAnsi" w:cstheme="minorHAnsi"/>
          <w:szCs w:val="24"/>
          <w:lang w:val="en-NZ"/>
        </w:rPr>
      </w:pPr>
      <w:r w:rsidRPr="00C1150A">
        <w:rPr>
          <w:rFonts w:asciiTheme="minorHAnsi" w:hAnsiTheme="minorHAnsi" w:cstheme="minorHAnsi"/>
          <w:szCs w:val="24"/>
          <w:lang w:val="en-NZ"/>
        </w:rPr>
        <w:t xml:space="preserve">I'm also interested in the </w:t>
      </w:r>
      <w:r w:rsidR="0031190D" w:rsidRPr="00C1150A">
        <w:rPr>
          <w:rFonts w:asciiTheme="minorHAnsi" w:hAnsiTheme="minorHAnsi" w:cstheme="minorHAnsi"/>
          <w:szCs w:val="24"/>
          <w:lang w:val="en-NZ"/>
        </w:rPr>
        <w:t>costing</w:t>
      </w:r>
      <w:r w:rsidRPr="00C1150A">
        <w:rPr>
          <w:rFonts w:asciiTheme="minorHAnsi" w:hAnsiTheme="minorHAnsi" w:cstheme="minorHAnsi"/>
          <w:szCs w:val="24"/>
          <w:lang w:val="en-NZ"/>
        </w:rPr>
        <w:t xml:space="preserve"> etc of </w:t>
      </w:r>
      <w:proofErr w:type="spellStart"/>
      <w:r w:rsidRPr="00C1150A">
        <w:rPr>
          <w:rFonts w:asciiTheme="minorHAnsi" w:hAnsiTheme="minorHAnsi" w:cstheme="minorHAnsi"/>
          <w:szCs w:val="24"/>
          <w:lang w:val="en-NZ"/>
        </w:rPr>
        <w:t>non lit</w:t>
      </w:r>
      <w:proofErr w:type="spellEnd"/>
      <w:r w:rsidR="00CD18AA" w:rsidRPr="00C1150A">
        <w:rPr>
          <w:rFonts w:asciiTheme="minorHAnsi" w:hAnsiTheme="minorHAnsi" w:cstheme="minorHAnsi"/>
          <w:szCs w:val="24"/>
          <w:lang w:val="en-NZ"/>
        </w:rPr>
        <w:t xml:space="preserve"> no changing rooms </w:t>
      </w:r>
      <w:proofErr w:type="gramStart"/>
      <w:r w:rsidR="00CD18AA" w:rsidRPr="00C1150A">
        <w:rPr>
          <w:rFonts w:asciiTheme="minorHAnsi" w:hAnsiTheme="minorHAnsi" w:cstheme="minorHAnsi"/>
          <w:szCs w:val="24"/>
          <w:lang w:val="en-NZ"/>
        </w:rPr>
        <w:t>grounds  if</w:t>
      </w:r>
      <w:proofErr w:type="gramEnd"/>
      <w:r w:rsidR="00CD18AA" w:rsidRPr="00C1150A">
        <w:rPr>
          <w:rFonts w:asciiTheme="minorHAnsi" w:hAnsiTheme="minorHAnsi" w:cstheme="minorHAnsi"/>
          <w:szCs w:val="24"/>
          <w:lang w:val="en-NZ"/>
        </w:rPr>
        <w:t xml:space="preserve"> the costs of </w:t>
      </w:r>
      <w:r w:rsidR="0031190D" w:rsidRPr="00C1150A">
        <w:rPr>
          <w:rFonts w:asciiTheme="minorHAnsi" w:hAnsiTheme="minorHAnsi" w:cstheme="minorHAnsi"/>
          <w:szCs w:val="24"/>
          <w:lang w:val="en-NZ"/>
        </w:rPr>
        <w:t>maintenance</w:t>
      </w:r>
      <w:r w:rsidR="00F23723" w:rsidRPr="00C1150A">
        <w:rPr>
          <w:rFonts w:asciiTheme="minorHAnsi" w:hAnsiTheme="minorHAnsi" w:cstheme="minorHAnsi"/>
          <w:szCs w:val="24"/>
          <w:lang w:val="en-NZ"/>
        </w:rPr>
        <w:t xml:space="preserve"> </w:t>
      </w:r>
      <w:proofErr w:type="gramStart"/>
      <w:r w:rsidR="00F23723" w:rsidRPr="00C1150A">
        <w:rPr>
          <w:rFonts w:asciiTheme="minorHAnsi" w:hAnsiTheme="minorHAnsi" w:cstheme="minorHAnsi"/>
          <w:szCs w:val="24"/>
          <w:lang w:val="en-NZ"/>
        </w:rPr>
        <w:t xml:space="preserve">lining </w:t>
      </w:r>
      <w:r w:rsidR="00CD18AA" w:rsidRPr="00C1150A">
        <w:rPr>
          <w:rFonts w:asciiTheme="minorHAnsi" w:hAnsiTheme="minorHAnsi" w:cstheme="minorHAnsi"/>
          <w:szCs w:val="24"/>
          <w:lang w:val="en-NZ"/>
        </w:rPr>
        <w:t xml:space="preserve"> is</w:t>
      </w:r>
      <w:proofErr w:type="gramEnd"/>
      <w:r w:rsidR="00FD455C" w:rsidRPr="00C1150A">
        <w:rPr>
          <w:rFonts w:asciiTheme="minorHAnsi" w:hAnsiTheme="minorHAnsi" w:cstheme="minorHAnsi"/>
          <w:szCs w:val="24"/>
          <w:lang w:val="en-NZ"/>
        </w:rPr>
        <w:t xml:space="preserve"> $19641</w:t>
      </w:r>
      <w:r w:rsidR="00F23723" w:rsidRPr="00C1150A">
        <w:rPr>
          <w:rFonts w:asciiTheme="minorHAnsi" w:hAnsiTheme="minorHAnsi" w:cstheme="minorHAnsi"/>
          <w:szCs w:val="24"/>
          <w:lang w:val="en-NZ"/>
        </w:rPr>
        <w:t xml:space="preserve"> (it would be great for </w:t>
      </w:r>
      <w:r w:rsidR="0031190D" w:rsidRPr="00C1150A">
        <w:rPr>
          <w:rFonts w:asciiTheme="minorHAnsi" w:hAnsiTheme="minorHAnsi" w:cstheme="minorHAnsi"/>
          <w:szCs w:val="24"/>
          <w:lang w:val="en-NZ"/>
        </w:rPr>
        <w:t>openness to understand what all that costs are)</w:t>
      </w:r>
      <w:r w:rsidR="00FD455C" w:rsidRPr="00C1150A">
        <w:rPr>
          <w:rFonts w:asciiTheme="minorHAnsi" w:hAnsiTheme="minorHAnsi" w:cstheme="minorHAnsi"/>
          <w:szCs w:val="24"/>
          <w:lang w:val="en-NZ"/>
        </w:rPr>
        <w:t>.  A 4</w:t>
      </w:r>
      <w:proofErr w:type="gramStart"/>
      <w:r w:rsidR="00FD455C" w:rsidRPr="00C1150A">
        <w:rPr>
          <w:rFonts w:asciiTheme="minorHAnsi" w:hAnsiTheme="minorHAnsi" w:cstheme="minorHAnsi"/>
          <w:szCs w:val="24"/>
          <w:lang w:val="en-NZ"/>
        </w:rPr>
        <w:t xml:space="preserve">% </w:t>
      </w:r>
      <w:r w:rsidR="007132D1" w:rsidRPr="00C1150A">
        <w:rPr>
          <w:rFonts w:asciiTheme="minorHAnsi" w:hAnsiTheme="minorHAnsi" w:cstheme="minorHAnsi"/>
          <w:szCs w:val="24"/>
          <w:lang w:val="en-NZ"/>
        </w:rPr>
        <w:t xml:space="preserve"> would</w:t>
      </w:r>
      <w:proofErr w:type="gramEnd"/>
      <w:r w:rsidR="007132D1" w:rsidRPr="00C1150A">
        <w:rPr>
          <w:rFonts w:asciiTheme="minorHAnsi" w:hAnsiTheme="minorHAnsi" w:cstheme="minorHAnsi"/>
          <w:szCs w:val="24"/>
          <w:lang w:val="en-NZ"/>
        </w:rPr>
        <w:t xml:space="preserve"> mean a charge of $785.64.   </w:t>
      </w:r>
      <w:proofErr w:type="gramStart"/>
      <w:r w:rsidR="007132D1" w:rsidRPr="00C1150A">
        <w:rPr>
          <w:rFonts w:asciiTheme="minorHAnsi" w:hAnsiTheme="minorHAnsi" w:cstheme="minorHAnsi"/>
          <w:szCs w:val="24"/>
          <w:lang w:val="en-NZ"/>
        </w:rPr>
        <w:t>However</w:t>
      </w:r>
      <w:proofErr w:type="gramEnd"/>
      <w:r w:rsidR="00F23723" w:rsidRPr="00C1150A">
        <w:rPr>
          <w:rFonts w:asciiTheme="minorHAnsi" w:hAnsiTheme="minorHAnsi" w:cstheme="minorHAnsi"/>
          <w:szCs w:val="24"/>
          <w:lang w:val="en-NZ"/>
        </w:rPr>
        <w:t xml:space="preserve"> we only use that are </w:t>
      </w:r>
      <w:r w:rsidR="0031190D" w:rsidRPr="00C1150A">
        <w:rPr>
          <w:rFonts w:asciiTheme="minorHAnsi" w:hAnsiTheme="minorHAnsi" w:cstheme="minorHAnsi"/>
          <w:szCs w:val="24"/>
          <w:lang w:val="en-NZ"/>
        </w:rPr>
        <w:t>for</w:t>
      </w:r>
      <w:r w:rsidR="00F23723" w:rsidRPr="00C1150A">
        <w:rPr>
          <w:rFonts w:asciiTheme="minorHAnsi" w:hAnsiTheme="minorHAnsi" w:cstheme="minorHAnsi"/>
          <w:szCs w:val="24"/>
          <w:lang w:val="en-NZ"/>
        </w:rPr>
        <w:t xml:space="preserve"> half a year</w:t>
      </w:r>
      <w:r w:rsidR="0031190D" w:rsidRPr="00C1150A">
        <w:rPr>
          <w:rFonts w:asciiTheme="minorHAnsi" w:hAnsiTheme="minorHAnsi" w:cstheme="minorHAnsi"/>
          <w:szCs w:val="24"/>
          <w:lang w:val="en-NZ"/>
        </w:rPr>
        <w:t xml:space="preserve"> </w:t>
      </w:r>
      <w:r w:rsidR="003671DF" w:rsidRPr="00C1150A">
        <w:rPr>
          <w:rFonts w:asciiTheme="minorHAnsi" w:hAnsiTheme="minorHAnsi" w:cstheme="minorHAnsi"/>
          <w:szCs w:val="24"/>
          <w:lang w:val="en-NZ"/>
        </w:rPr>
        <w:t>$</w:t>
      </w:r>
      <w:r w:rsidR="0031190D" w:rsidRPr="00C1150A">
        <w:rPr>
          <w:rFonts w:asciiTheme="minorHAnsi" w:hAnsiTheme="minorHAnsi" w:cstheme="minorHAnsi"/>
          <w:szCs w:val="24"/>
          <w:lang w:val="en-NZ"/>
        </w:rPr>
        <w:t>392.82</w:t>
      </w:r>
      <w:r w:rsidR="003671DF" w:rsidRPr="00C1150A">
        <w:rPr>
          <w:rFonts w:asciiTheme="minorHAnsi" w:hAnsiTheme="minorHAnsi" w:cstheme="minorHAnsi"/>
          <w:szCs w:val="24"/>
          <w:lang w:val="en-NZ"/>
        </w:rPr>
        <w:t xml:space="preserve">.  </w:t>
      </w:r>
      <w:r w:rsidR="00816AB6" w:rsidRPr="00C1150A">
        <w:rPr>
          <w:rFonts w:asciiTheme="minorHAnsi" w:hAnsiTheme="minorHAnsi" w:cstheme="minorHAnsi"/>
          <w:szCs w:val="24"/>
          <w:lang w:val="en-NZ"/>
        </w:rPr>
        <w:t>Kensington</w:t>
      </w:r>
      <w:r w:rsidR="00D24D5E" w:rsidRPr="00C1150A">
        <w:rPr>
          <w:rFonts w:asciiTheme="minorHAnsi" w:hAnsiTheme="minorHAnsi" w:cstheme="minorHAnsi"/>
          <w:szCs w:val="24"/>
          <w:lang w:val="en-NZ"/>
        </w:rPr>
        <w:t xml:space="preserve"> </w:t>
      </w:r>
      <w:r w:rsidR="00816AB6" w:rsidRPr="00C1150A">
        <w:rPr>
          <w:rFonts w:asciiTheme="minorHAnsi" w:hAnsiTheme="minorHAnsi" w:cstheme="minorHAnsi"/>
          <w:szCs w:val="24"/>
          <w:lang w:val="en-NZ"/>
        </w:rPr>
        <w:t>O</w:t>
      </w:r>
      <w:r w:rsidR="00D24D5E" w:rsidRPr="00C1150A">
        <w:rPr>
          <w:rFonts w:asciiTheme="minorHAnsi" w:hAnsiTheme="minorHAnsi" w:cstheme="minorHAnsi"/>
          <w:szCs w:val="24"/>
          <w:lang w:val="en-NZ"/>
        </w:rPr>
        <w:t xml:space="preserve">val 3 </w:t>
      </w:r>
      <w:r w:rsidR="00816AB6" w:rsidRPr="00C1150A">
        <w:rPr>
          <w:rFonts w:asciiTheme="minorHAnsi" w:hAnsiTheme="minorHAnsi" w:cstheme="minorHAnsi"/>
          <w:szCs w:val="24"/>
          <w:lang w:val="en-NZ"/>
        </w:rPr>
        <w:t>$</w:t>
      </w:r>
      <w:r w:rsidR="00D24D5E" w:rsidRPr="00C1150A">
        <w:rPr>
          <w:rFonts w:asciiTheme="minorHAnsi" w:hAnsiTheme="minorHAnsi" w:cstheme="minorHAnsi"/>
          <w:szCs w:val="24"/>
          <w:lang w:val="en-NZ"/>
        </w:rPr>
        <w:t>1180.</w:t>
      </w:r>
      <w:proofErr w:type="gramStart"/>
      <w:r w:rsidR="00D24D5E" w:rsidRPr="00C1150A">
        <w:rPr>
          <w:rFonts w:asciiTheme="minorHAnsi" w:hAnsiTheme="minorHAnsi" w:cstheme="minorHAnsi"/>
          <w:szCs w:val="24"/>
          <w:lang w:val="en-NZ"/>
        </w:rPr>
        <w:t>4</w:t>
      </w:r>
      <w:r w:rsidR="00816AB6" w:rsidRPr="00C1150A">
        <w:rPr>
          <w:rFonts w:asciiTheme="minorHAnsi" w:hAnsiTheme="minorHAnsi" w:cstheme="minorHAnsi"/>
          <w:szCs w:val="24"/>
          <w:lang w:val="en-NZ"/>
        </w:rPr>
        <w:t xml:space="preserve">0 </w:t>
      </w:r>
      <w:r w:rsidR="00D24D5E" w:rsidRPr="00C1150A">
        <w:rPr>
          <w:rFonts w:asciiTheme="minorHAnsi" w:hAnsiTheme="minorHAnsi" w:cstheme="minorHAnsi"/>
          <w:szCs w:val="24"/>
          <w:lang w:val="en-NZ"/>
        </w:rPr>
        <w:t xml:space="preserve"> with</w:t>
      </w:r>
      <w:proofErr w:type="gramEnd"/>
      <w:r w:rsidR="00D24D5E" w:rsidRPr="00C1150A">
        <w:rPr>
          <w:rFonts w:asciiTheme="minorHAnsi" w:hAnsiTheme="minorHAnsi" w:cstheme="minorHAnsi"/>
          <w:szCs w:val="24"/>
          <w:lang w:val="en-NZ"/>
        </w:rPr>
        <w:t xml:space="preserve"> no lights and</w:t>
      </w:r>
      <w:r w:rsidR="00816AB6" w:rsidRPr="00C1150A">
        <w:rPr>
          <w:rFonts w:asciiTheme="minorHAnsi" w:hAnsiTheme="minorHAnsi" w:cstheme="minorHAnsi"/>
          <w:szCs w:val="24"/>
          <w:lang w:val="en-NZ"/>
        </w:rPr>
        <w:t xml:space="preserve"> cricket usage over summer.</w:t>
      </w:r>
    </w:p>
    <w:p w14:paraId="08EF2DDD" w14:textId="77777777" w:rsidR="00107F1B" w:rsidRPr="00C1150A" w:rsidRDefault="00107F1B" w:rsidP="00864315">
      <w:pPr>
        <w:jc w:val="both"/>
        <w:rPr>
          <w:rFonts w:asciiTheme="minorHAnsi" w:hAnsiTheme="minorHAnsi" w:cstheme="minorHAnsi"/>
          <w:szCs w:val="24"/>
        </w:rPr>
      </w:pPr>
    </w:p>
    <w:p w14:paraId="5B58CBAF" w14:textId="77777777" w:rsidR="0059251E" w:rsidRPr="00C1150A" w:rsidRDefault="0059251E" w:rsidP="00864315">
      <w:pPr>
        <w:jc w:val="both"/>
        <w:rPr>
          <w:rFonts w:asciiTheme="minorHAnsi" w:hAnsiTheme="minorHAnsi" w:cstheme="minorHAnsi"/>
          <w:szCs w:val="24"/>
        </w:rPr>
      </w:pPr>
    </w:p>
    <w:p w14:paraId="61E68629" w14:textId="77777777" w:rsidR="004A0FC0" w:rsidRPr="004A0FC0" w:rsidRDefault="004A0FC0" w:rsidP="004A0FC0">
      <w:pPr>
        <w:jc w:val="both"/>
        <w:rPr>
          <w:rFonts w:asciiTheme="minorHAnsi" w:hAnsiTheme="minorHAnsi" w:cstheme="minorHAnsi"/>
          <w:szCs w:val="24"/>
        </w:rPr>
      </w:pPr>
      <w:r w:rsidRPr="004A0FC0">
        <w:rPr>
          <w:rFonts w:asciiTheme="minorHAnsi" w:hAnsiTheme="minorHAnsi" w:cstheme="minorHAnsi"/>
          <w:szCs w:val="24"/>
        </w:rPr>
        <w:t xml:space="preserve">We wonder how this decision can be in when it </w:t>
      </w:r>
      <w:proofErr w:type="gramStart"/>
      <w:r w:rsidRPr="004A0FC0">
        <w:rPr>
          <w:rFonts w:asciiTheme="minorHAnsi" w:hAnsiTheme="minorHAnsi" w:cstheme="minorHAnsi"/>
          <w:szCs w:val="24"/>
        </w:rPr>
        <w:t>is in contrast to</w:t>
      </w:r>
      <w:proofErr w:type="gramEnd"/>
      <w:r w:rsidRPr="004A0FC0">
        <w:rPr>
          <w:rFonts w:asciiTheme="minorHAnsi" w:hAnsiTheme="minorHAnsi" w:cstheme="minorHAnsi"/>
          <w:szCs w:val="24"/>
        </w:rPr>
        <w:t xml:space="preserve"> the Parks and Recreation Strategy 2017-2027</w:t>
      </w:r>
    </w:p>
    <w:p w14:paraId="5BF78D6C" w14:textId="35E595F3" w:rsidR="004A0FC0" w:rsidRPr="004A0FC0" w:rsidRDefault="004A0FC0" w:rsidP="004A0FC0">
      <w:pPr>
        <w:jc w:val="both"/>
        <w:rPr>
          <w:rFonts w:asciiTheme="minorHAnsi" w:hAnsiTheme="minorHAnsi" w:cstheme="minorHAnsi"/>
          <w:szCs w:val="24"/>
        </w:rPr>
      </w:pPr>
      <w:r w:rsidRPr="004A0FC0">
        <w:rPr>
          <w:rFonts w:asciiTheme="minorHAnsi" w:hAnsiTheme="minorHAnsi" w:cstheme="minorHAnsi"/>
          <w:szCs w:val="24"/>
        </w:rPr>
        <w:t>  </w:t>
      </w:r>
    </w:p>
    <w:p w14:paraId="42F940F3" w14:textId="77777777" w:rsidR="004A0FC0" w:rsidRPr="00C1150A" w:rsidRDefault="004A0FC0" w:rsidP="004A0FC0">
      <w:pPr>
        <w:jc w:val="both"/>
        <w:rPr>
          <w:rFonts w:asciiTheme="minorHAnsi" w:hAnsiTheme="minorHAnsi" w:cstheme="minorHAnsi"/>
          <w:szCs w:val="24"/>
        </w:rPr>
      </w:pPr>
      <w:r w:rsidRPr="004A0FC0">
        <w:rPr>
          <w:rFonts w:asciiTheme="minorHAnsi" w:hAnsiTheme="minorHAnsi" w:cstheme="minorHAnsi"/>
          <w:szCs w:val="24"/>
        </w:rPr>
        <w:t>“At the core of this strategy is a vision to encourage ‘Dunedin’s communities to be more active, more often, spending more time enjoying a connected and valued network of facilities, parks and open spaces.’</w:t>
      </w:r>
    </w:p>
    <w:p w14:paraId="0488A08A" w14:textId="77777777" w:rsidR="00302AE6" w:rsidRPr="00C1150A" w:rsidRDefault="00302AE6" w:rsidP="004A0FC0">
      <w:pPr>
        <w:jc w:val="both"/>
        <w:rPr>
          <w:rFonts w:asciiTheme="minorHAnsi" w:hAnsiTheme="minorHAnsi" w:cstheme="minorHAnsi"/>
          <w:szCs w:val="24"/>
        </w:rPr>
      </w:pPr>
    </w:p>
    <w:p w14:paraId="374118A8" w14:textId="77777777" w:rsidR="00302AE6" w:rsidRPr="00C1150A" w:rsidRDefault="00302AE6" w:rsidP="004A0FC0">
      <w:pPr>
        <w:jc w:val="both"/>
        <w:rPr>
          <w:rFonts w:asciiTheme="minorHAnsi" w:hAnsiTheme="minorHAnsi" w:cstheme="minorHAnsi"/>
          <w:szCs w:val="24"/>
        </w:rPr>
      </w:pPr>
    </w:p>
    <w:p w14:paraId="382ADA6D" w14:textId="77777777" w:rsidR="00B543B7" w:rsidRPr="00C1150A" w:rsidRDefault="00B543B7" w:rsidP="004A0FC0">
      <w:pPr>
        <w:jc w:val="both"/>
        <w:rPr>
          <w:rFonts w:asciiTheme="minorHAnsi" w:hAnsiTheme="minorHAnsi" w:cstheme="minorHAnsi"/>
          <w:szCs w:val="24"/>
        </w:rPr>
      </w:pPr>
    </w:p>
    <w:p w14:paraId="2909C0B9" w14:textId="4ABC7189" w:rsidR="00B543B7" w:rsidRPr="004A0FC0" w:rsidRDefault="002820D4" w:rsidP="004A0FC0">
      <w:pPr>
        <w:jc w:val="both"/>
        <w:rPr>
          <w:rFonts w:asciiTheme="minorHAnsi" w:hAnsiTheme="minorHAnsi" w:cstheme="minorHAnsi"/>
          <w:szCs w:val="24"/>
        </w:rPr>
      </w:pPr>
      <w:proofErr w:type="gramStart"/>
      <w:r w:rsidRPr="00C1150A">
        <w:rPr>
          <w:rFonts w:asciiTheme="minorHAnsi" w:hAnsiTheme="minorHAnsi" w:cstheme="minorHAnsi"/>
          <w:szCs w:val="24"/>
        </w:rPr>
        <w:t>There</w:t>
      </w:r>
      <w:proofErr w:type="gramEnd"/>
      <w:r w:rsidR="00B543B7" w:rsidRPr="00C1150A">
        <w:rPr>
          <w:rFonts w:asciiTheme="minorHAnsi" w:hAnsiTheme="minorHAnsi" w:cstheme="minorHAnsi"/>
          <w:szCs w:val="24"/>
        </w:rPr>
        <w:t xml:space="preserve"> ore other significant </w:t>
      </w:r>
      <w:r w:rsidRPr="00C1150A">
        <w:rPr>
          <w:rFonts w:asciiTheme="minorHAnsi" w:hAnsiTheme="minorHAnsi" w:cstheme="minorHAnsi"/>
          <w:szCs w:val="24"/>
        </w:rPr>
        <w:t>councils</w:t>
      </w:r>
      <w:r w:rsidR="00B543B7" w:rsidRPr="00C1150A">
        <w:rPr>
          <w:rFonts w:asciiTheme="minorHAnsi" w:hAnsiTheme="minorHAnsi" w:cstheme="minorHAnsi"/>
          <w:szCs w:val="24"/>
        </w:rPr>
        <w:t xml:space="preserve"> that we not included as examples in your </w:t>
      </w:r>
      <w:r w:rsidRPr="00C1150A">
        <w:rPr>
          <w:rFonts w:asciiTheme="minorHAnsi" w:hAnsiTheme="minorHAnsi" w:cstheme="minorHAnsi"/>
          <w:szCs w:val="24"/>
        </w:rPr>
        <w:t xml:space="preserve">previous </w:t>
      </w:r>
      <w:r w:rsidR="00B543B7" w:rsidRPr="00C1150A">
        <w:rPr>
          <w:rFonts w:asciiTheme="minorHAnsi" w:hAnsiTheme="minorHAnsi" w:cstheme="minorHAnsi"/>
          <w:szCs w:val="24"/>
        </w:rPr>
        <w:t>papers</w:t>
      </w:r>
      <w:r w:rsidR="009B0B36" w:rsidRPr="00C1150A">
        <w:rPr>
          <w:rFonts w:asciiTheme="minorHAnsi" w:hAnsiTheme="minorHAnsi" w:cstheme="minorHAnsi"/>
          <w:szCs w:val="24"/>
        </w:rPr>
        <w:t xml:space="preserve"> </w:t>
      </w:r>
      <w:r w:rsidRPr="00C1150A">
        <w:rPr>
          <w:rFonts w:asciiTheme="minorHAnsi" w:hAnsiTheme="minorHAnsi" w:cstheme="minorHAnsi"/>
          <w:szCs w:val="24"/>
        </w:rPr>
        <w:t xml:space="preserve">that charge no fees.  For </w:t>
      </w:r>
      <w:proofErr w:type="gramStart"/>
      <w:r w:rsidRPr="00C1150A">
        <w:rPr>
          <w:rFonts w:asciiTheme="minorHAnsi" w:hAnsiTheme="minorHAnsi" w:cstheme="minorHAnsi"/>
          <w:szCs w:val="24"/>
        </w:rPr>
        <w:t>example</w:t>
      </w:r>
      <w:proofErr w:type="gramEnd"/>
      <w:r w:rsidRPr="00C1150A">
        <w:rPr>
          <w:rFonts w:asciiTheme="minorHAnsi" w:hAnsiTheme="minorHAnsi" w:cstheme="minorHAnsi"/>
          <w:szCs w:val="24"/>
        </w:rPr>
        <w:t xml:space="preserve"> Auckland and Christchurch</w:t>
      </w:r>
    </w:p>
    <w:p w14:paraId="7F2F9DDA" w14:textId="77777777" w:rsidR="007F0115" w:rsidRPr="00C1150A" w:rsidRDefault="007F0115" w:rsidP="00864315">
      <w:pPr>
        <w:jc w:val="both"/>
        <w:rPr>
          <w:rFonts w:asciiTheme="minorHAnsi" w:hAnsiTheme="minorHAnsi" w:cstheme="minorHAnsi"/>
          <w:szCs w:val="24"/>
        </w:rPr>
      </w:pPr>
    </w:p>
    <w:p w14:paraId="6F0F8B2B" w14:textId="5EB9528D" w:rsidR="00864315" w:rsidRPr="00C1150A" w:rsidRDefault="006A3793" w:rsidP="00864315">
      <w:pPr>
        <w:jc w:val="both"/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 xml:space="preserve">If there are increased </w:t>
      </w:r>
      <w:proofErr w:type="gramStart"/>
      <w:r w:rsidRPr="00C1150A">
        <w:rPr>
          <w:rFonts w:asciiTheme="minorHAnsi" w:hAnsiTheme="minorHAnsi" w:cstheme="minorHAnsi"/>
          <w:szCs w:val="24"/>
        </w:rPr>
        <w:t>costs</w:t>
      </w:r>
      <w:proofErr w:type="gramEnd"/>
      <w:r w:rsidRPr="00C1150A">
        <w:rPr>
          <w:rFonts w:asciiTheme="minorHAnsi" w:hAnsiTheme="minorHAnsi" w:cstheme="minorHAnsi"/>
          <w:szCs w:val="24"/>
        </w:rPr>
        <w:t xml:space="preserve"> then more than likely we will need to reduce the number of fields we have </w:t>
      </w:r>
      <w:r w:rsidR="00CA3386" w:rsidRPr="00C1150A">
        <w:rPr>
          <w:rFonts w:asciiTheme="minorHAnsi" w:hAnsiTheme="minorHAnsi" w:cstheme="minorHAnsi"/>
          <w:szCs w:val="24"/>
        </w:rPr>
        <w:t>allocated</w:t>
      </w:r>
      <w:r w:rsidRPr="00C1150A">
        <w:rPr>
          <w:rFonts w:asciiTheme="minorHAnsi" w:hAnsiTheme="minorHAnsi" w:cstheme="minorHAnsi"/>
          <w:szCs w:val="24"/>
        </w:rPr>
        <w:t xml:space="preserve"> (as we have had to do in 2025).  This </w:t>
      </w:r>
      <w:proofErr w:type="gramStart"/>
      <w:r w:rsidRPr="00C1150A">
        <w:rPr>
          <w:rFonts w:asciiTheme="minorHAnsi" w:hAnsiTheme="minorHAnsi" w:cstheme="minorHAnsi"/>
          <w:szCs w:val="24"/>
        </w:rPr>
        <w:t>increase</w:t>
      </w:r>
      <w:proofErr w:type="gramEnd"/>
      <w:r w:rsidRPr="00C1150A">
        <w:rPr>
          <w:rFonts w:asciiTheme="minorHAnsi" w:hAnsiTheme="minorHAnsi" w:cstheme="minorHAnsi"/>
          <w:szCs w:val="24"/>
        </w:rPr>
        <w:t xml:space="preserve"> the use on current grounds meaning they will need more</w:t>
      </w:r>
      <w:r w:rsidR="001B1958" w:rsidRPr="00C1150A">
        <w:rPr>
          <w:rFonts w:asciiTheme="minorHAnsi" w:hAnsiTheme="minorHAnsi" w:cstheme="minorHAnsi"/>
          <w:szCs w:val="24"/>
        </w:rPr>
        <w:t xml:space="preserve"> </w:t>
      </w:r>
      <w:r w:rsidR="00162D48" w:rsidRPr="00C1150A">
        <w:rPr>
          <w:rFonts w:asciiTheme="minorHAnsi" w:hAnsiTheme="minorHAnsi" w:cstheme="minorHAnsi"/>
          <w:szCs w:val="24"/>
        </w:rPr>
        <w:t>maintenance</w:t>
      </w:r>
      <w:r w:rsidR="001B1958" w:rsidRPr="00C1150A">
        <w:rPr>
          <w:rFonts w:asciiTheme="minorHAnsi" w:hAnsiTheme="minorHAnsi" w:cstheme="minorHAnsi"/>
          <w:szCs w:val="24"/>
        </w:rPr>
        <w:t xml:space="preserve"> required to keep them up to standards and at the end of the season considerable </w:t>
      </w:r>
      <w:r w:rsidR="00CA3386" w:rsidRPr="00C1150A">
        <w:rPr>
          <w:rFonts w:asciiTheme="minorHAnsi" w:hAnsiTheme="minorHAnsi" w:cstheme="minorHAnsi"/>
          <w:szCs w:val="24"/>
        </w:rPr>
        <w:t>remediation</w:t>
      </w:r>
      <w:r w:rsidR="001B1958" w:rsidRPr="00C1150A">
        <w:rPr>
          <w:rFonts w:asciiTheme="minorHAnsi" w:hAnsiTheme="minorHAnsi" w:cstheme="minorHAnsi"/>
          <w:szCs w:val="24"/>
        </w:rPr>
        <w:t xml:space="preserve"> work required which could </w:t>
      </w:r>
      <w:proofErr w:type="spellStart"/>
      <w:proofErr w:type="gramStart"/>
      <w:r w:rsidR="001B1958" w:rsidRPr="00C1150A">
        <w:rPr>
          <w:rFonts w:asciiTheme="minorHAnsi" w:hAnsiTheme="minorHAnsi" w:cstheme="minorHAnsi"/>
          <w:szCs w:val="24"/>
        </w:rPr>
        <w:t>effect</w:t>
      </w:r>
      <w:proofErr w:type="spellEnd"/>
      <w:proofErr w:type="gramEnd"/>
      <w:r w:rsidR="001B1958" w:rsidRPr="00C1150A">
        <w:rPr>
          <w:rFonts w:asciiTheme="minorHAnsi" w:hAnsiTheme="minorHAnsi" w:cstheme="minorHAnsi"/>
          <w:szCs w:val="24"/>
        </w:rPr>
        <w:t xml:space="preserve"> other codes</w:t>
      </w:r>
      <w:r w:rsidR="005C56C1" w:rsidRPr="00C1150A">
        <w:rPr>
          <w:rFonts w:asciiTheme="minorHAnsi" w:hAnsiTheme="minorHAnsi" w:cstheme="minorHAnsi"/>
          <w:szCs w:val="24"/>
        </w:rPr>
        <w:t xml:space="preserve">.  Equally, its </w:t>
      </w:r>
      <w:r w:rsidR="00162D48" w:rsidRPr="00C1150A">
        <w:rPr>
          <w:rFonts w:asciiTheme="minorHAnsi" w:hAnsiTheme="minorHAnsi" w:cstheme="minorHAnsi"/>
          <w:szCs w:val="24"/>
        </w:rPr>
        <w:t>meaning that</w:t>
      </w:r>
      <w:r w:rsidR="005C56C1" w:rsidRPr="00C1150A">
        <w:rPr>
          <w:rFonts w:asciiTheme="minorHAnsi" w:hAnsiTheme="minorHAnsi" w:cstheme="minorHAnsi"/>
          <w:szCs w:val="24"/>
        </w:rPr>
        <w:t xml:space="preserve"> people will have to travel </w:t>
      </w:r>
      <w:proofErr w:type="gramStart"/>
      <w:r w:rsidR="005C56C1" w:rsidRPr="00C1150A">
        <w:rPr>
          <w:rFonts w:asciiTheme="minorHAnsi" w:hAnsiTheme="minorHAnsi" w:cstheme="minorHAnsi"/>
          <w:szCs w:val="24"/>
        </w:rPr>
        <w:t>further ,</w:t>
      </w:r>
      <w:proofErr w:type="gramEnd"/>
      <w:r w:rsidR="005C56C1" w:rsidRPr="00C1150A">
        <w:rPr>
          <w:rFonts w:asciiTheme="minorHAnsi" w:hAnsiTheme="minorHAnsi" w:cstheme="minorHAnsi"/>
          <w:szCs w:val="24"/>
        </w:rPr>
        <w:t xml:space="preserve"> more than often not in cars thus </w:t>
      </w:r>
      <w:r w:rsidR="00162D48" w:rsidRPr="00C1150A">
        <w:rPr>
          <w:rFonts w:asciiTheme="minorHAnsi" w:hAnsiTheme="minorHAnsi" w:cstheme="minorHAnsi"/>
          <w:szCs w:val="24"/>
        </w:rPr>
        <w:t>again</w:t>
      </w:r>
      <w:r w:rsidR="005C56C1" w:rsidRPr="00C1150A">
        <w:rPr>
          <w:rFonts w:asciiTheme="minorHAnsi" w:hAnsiTheme="minorHAnsi" w:cstheme="minorHAnsi"/>
          <w:szCs w:val="24"/>
        </w:rPr>
        <w:t xml:space="preserve"> </w:t>
      </w:r>
      <w:r w:rsidR="00162D48" w:rsidRPr="00C1150A">
        <w:rPr>
          <w:rFonts w:asciiTheme="minorHAnsi" w:hAnsiTheme="minorHAnsi" w:cstheme="minorHAnsi"/>
          <w:szCs w:val="24"/>
        </w:rPr>
        <w:t xml:space="preserve">this decision does not support the work on reducing carbon for the city and the </w:t>
      </w:r>
      <w:proofErr w:type="gramStart"/>
      <w:r w:rsidR="00162D48" w:rsidRPr="00C1150A">
        <w:rPr>
          <w:rFonts w:asciiTheme="minorHAnsi" w:hAnsiTheme="minorHAnsi" w:cstheme="minorHAnsi"/>
          <w:szCs w:val="24"/>
        </w:rPr>
        <w:t>councils</w:t>
      </w:r>
      <w:proofErr w:type="gramEnd"/>
      <w:r w:rsidR="00162D48" w:rsidRPr="00C1150A">
        <w:rPr>
          <w:rFonts w:asciiTheme="minorHAnsi" w:hAnsiTheme="minorHAnsi" w:cstheme="minorHAnsi"/>
          <w:szCs w:val="24"/>
        </w:rPr>
        <w:t xml:space="preserve"> strategic environmental sustainability policies</w:t>
      </w:r>
    </w:p>
    <w:p w14:paraId="09C13A88" w14:textId="0B93351B" w:rsidR="008B0164" w:rsidRPr="00C1150A" w:rsidRDefault="008B0164" w:rsidP="00864315">
      <w:pPr>
        <w:jc w:val="both"/>
        <w:rPr>
          <w:rFonts w:asciiTheme="minorHAnsi" w:hAnsiTheme="minorHAnsi" w:cstheme="minorHAnsi"/>
          <w:b/>
          <w:szCs w:val="24"/>
        </w:rPr>
      </w:pPr>
      <w:r w:rsidRPr="00C1150A">
        <w:rPr>
          <w:rFonts w:asciiTheme="minorHAnsi" w:hAnsiTheme="minorHAnsi" w:cstheme="minorHAnsi"/>
          <w:b/>
          <w:szCs w:val="24"/>
        </w:rPr>
        <w:tab/>
      </w:r>
    </w:p>
    <w:p w14:paraId="1482478C" w14:textId="204129C1" w:rsidR="008B0164" w:rsidRPr="00C1150A" w:rsidRDefault="008B0164" w:rsidP="00864315">
      <w:pPr>
        <w:jc w:val="both"/>
        <w:rPr>
          <w:rFonts w:asciiTheme="minorHAnsi" w:hAnsiTheme="minorHAnsi" w:cstheme="minorHAnsi"/>
          <w:b/>
          <w:szCs w:val="24"/>
        </w:rPr>
      </w:pPr>
      <w:r w:rsidRPr="00C1150A">
        <w:rPr>
          <w:rFonts w:asciiTheme="minorHAnsi" w:hAnsiTheme="minorHAnsi" w:cstheme="minorHAnsi"/>
          <w:b/>
          <w:szCs w:val="24"/>
        </w:rPr>
        <w:tab/>
      </w:r>
    </w:p>
    <w:p w14:paraId="0843CA57" w14:textId="77777777" w:rsidR="00172F50" w:rsidRPr="00C1150A" w:rsidRDefault="00172F50" w:rsidP="001E3D5E">
      <w:pPr>
        <w:rPr>
          <w:rFonts w:asciiTheme="minorHAnsi" w:hAnsiTheme="minorHAnsi" w:cstheme="minorHAnsi"/>
          <w:b/>
          <w:bCs/>
          <w:szCs w:val="24"/>
        </w:rPr>
      </w:pPr>
      <w:r w:rsidRPr="00C1150A">
        <w:rPr>
          <w:rFonts w:asciiTheme="minorHAnsi" w:hAnsiTheme="minorHAnsi" w:cstheme="minorHAnsi"/>
          <w:b/>
          <w:bCs/>
          <w:szCs w:val="24"/>
        </w:rPr>
        <w:t xml:space="preserve">On the inclusion for charging for lights.  </w:t>
      </w:r>
      <w:r w:rsidR="00D151CE" w:rsidRPr="00C1150A">
        <w:rPr>
          <w:rFonts w:asciiTheme="minorHAnsi" w:hAnsiTheme="minorHAnsi" w:cstheme="minorHAnsi"/>
          <w:b/>
          <w:bCs/>
          <w:szCs w:val="24"/>
        </w:rPr>
        <w:t xml:space="preserve">I </w:t>
      </w:r>
      <w:r w:rsidRPr="00C1150A">
        <w:rPr>
          <w:rFonts w:asciiTheme="minorHAnsi" w:hAnsiTheme="minorHAnsi" w:cstheme="minorHAnsi"/>
          <w:b/>
          <w:bCs/>
          <w:szCs w:val="24"/>
        </w:rPr>
        <w:t xml:space="preserve">would recommend that before a decision is made that implementation costs are investigated.  </w:t>
      </w:r>
    </w:p>
    <w:p w14:paraId="04A81C3F" w14:textId="77777777" w:rsidR="00172F50" w:rsidRPr="00C1150A" w:rsidRDefault="00172F50" w:rsidP="001E3D5E">
      <w:pPr>
        <w:rPr>
          <w:rFonts w:asciiTheme="minorHAnsi" w:hAnsiTheme="minorHAnsi" w:cstheme="minorHAnsi"/>
          <w:szCs w:val="24"/>
        </w:rPr>
      </w:pPr>
    </w:p>
    <w:p w14:paraId="4B7BCE2D" w14:textId="2BB61DF5" w:rsidR="00B37D84" w:rsidRPr="00C1150A" w:rsidRDefault="00FD5B57" w:rsidP="001E3D5E">
      <w:pPr>
        <w:rPr>
          <w:rFonts w:asciiTheme="minorHAnsi" w:hAnsiTheme="minorHAnsi" w:cstheme="minorHAnsi"/>
          <w:szCs w:val="24"/>
        </w:rPr>
      </w:pPr>
      <w:r w:rsidRPr="00C1150A">
        <w:rPr>
          <w:rFonts w:asciiTheme="minorHAnsi" w:hAnsiTheme="minorHAnsi" w:cstheme="minorHAnsi"/>
          <w:szCs w:val="24"/>
        </w:rPr>
        <w:t>As the proposal</w:t>
      </w:r>
      <w:r w:rsidR="000D103C" w:rsidRPr="00C1150A">
        <w:rPr>
          <w:rFonts w:asciiTheme="minorHAnsi" w:hAnsiTheme="minorHAnsi" w:cstheme="minorHAnsi"/>
          <w:szCs w:val="24"/>
        </w:rPr>
        <w:t xml:space="preserve"> would be aimed at shared facilities the council will need to develop and implement a user charging </w:t>
      </w:r>
      <w:proofErr w:type="gramStart"/>
      <w:r w:rsidR="000D103C" w:rsidRPr="00C1150A">
        <w:rPr>
          <w:rFonts w:asciiTheme="minorHAnsi" w:hAnsiTheme="minorHAnsi" w:cstheme="minorHAnsi"/>
          <w:szCs w:val="24"/>
        </w:rPr>
        <w:t>process,  This</w:t>
      </w:r>
      <w:proofErr w:type="gramEnd"/>
      <w:r w:rsidR="000D103C" w:rsidRPr="00C1150A">
        <w:rPr>
          <w:rFonts w:asciiTheme="minorHAnsi" w:hAnsiTheme="minorHAnsi" w:cstheme="minorHAnsi"/>
          <w:szCs w:val="24"/>
        </w:rPr>
        <w:t xml:space="preserve"> will include </w:t>
      </w:r>
      <w:r w:rsidR="009809A5" w:rsidRPr="00C1150A">
        <w:rPr>
          <w:rFonts w:asciiTheme="minorHAnsi" w:hAnsiTheme="minorHAnsi" w:cstheme="minorHAnsi"/>
          <w:szCs w:val="24"/>
        </w:rPr>
        <w:t xml:space="preserve">coding/pin </w:t>
      </w:r>
      <w:r w:rsidR="00F05A05" w:rsidRPr="00C1150A">
        <w:rPr>
          <w:rFonts w:asciiTheme="minorHAnsi" w:hAnsiTheme="minorHAnsi" w:cstheme="minorHAnsi"/>
          <w:szCs w:val="24"/>
        </w:rPr>
        <w:t xml:space="preserve">access </w:t>
      </w:r>
      <w:r w:rsidR="009809A5" w:rsidRPr="00C1150A">
        <w:rPr>
          <w:rFonts w:asciiTheme="minorHAnsi" w:hAnsiTheme="minorHAnsi" w:cstheme="minorHAnsi"/>
          <w:szCs w:val="24"/>
        </w:rPr>
        <w:t>systems</w:t>
      </w:r>
      <w:r w:rsidR="000D103C" w:rsidRPr="00C1150A">
        <w:rPr>
          <w:rFonts w:asciiTheme="minorHAnsi" w:hAnsiTheme="minorHAnsi" w:cstheme="minorHAnsi"/>
          <w:szCs w:val="24"/>
        </w:rPr>
        <w:t xml:space="preserve"> for clubs and teams to</w:t>
      </w:r>
      <w:r w:rsidR="009809A5" w:rsidRPr="00C1150A">
        <w:rPr>
          <w:rFonts w:asciiTheme="minorHAnsi" w:hAnsiTheme="minorHAnsi" w:cstheme="minorHAnsi"/>
          <w:szCs w:val="24"/>
        </w:rPr>
        <w:t xml:space="preserve"> put in so that costs can be associated to that club and team</w:t>
      </w:r>
      <w:r w:rsidR="00CF10B3" w:rsidRPr="00C1150A">
        <w:rPr>
          <w:rFonts w:asciiTheme="minorHAnsi" w:hAnsiTheme="minorHAnsi" w:cstheme="minorHAnsi"/>
          <w:szCs w:val="24"/>
        </w:rPr>
        <w:t xml:space="preserve">.  </w:t>
      </w:r>
      <w:proofErr w:type="gramStart"/>
      <w:r w:rsidR="006600BE" w:rsidRPr="00C1150A">
        <w:rPr>
          <w:rFonts w:asciiTheme="minorHAnsi" w:hAnsiTheme="minorHAnsi" w:cstheme="minorHAnsi"/>
          <w:szCs w:val="24"/>
        </w:rPr>
        <w:t>Thus</w:t>
      </w:r>
      <w:proofErr w:type="gramEnd"/>
      <w:r w:rsidR="006600BE" w:rsidRPr="00C1150A">
        <w:rPr>
          <w:rFonts w:asciiTheme="minorHAnsi" w:hAnsiTheme="minorHAnsi" w:cstheme="minorHAnsi"/>
          <w:szCs w:val="24"/>
        </w:rPr>
        <w:t xml:space="preserve"> the council needs to be responsible for </w:t>
      </w:r>
      <w:r w:rsidR="003414B2" w:rsidRPr="00C1150A">
        <w:rPr>
          <w:rFonts w:asciiTheme="minorHAnsi" w:hAnsiTheme="minorHAnsi" w:cstheme="minorHAnsi"/>
          <w:szCs w:val="24"/>
        </w:rPr>
        <w:t xml:space="preserve">charging clubs directly for this cost.  </w:t>
      </w:r>
      <w:r w:rsidR="006600BE" w:rsidRPr="00C1150A">
        <w:rPr>
          <w:rFonts w:asciiTheme="minorHAnsi" w:hAnsiTheme="minorHAnsi" w:cstheme="minorHAnsi"/>
          <w:szCs w:val="24"/>
        </w:rPr>
        <w:t xml:space="preserve">It is our opinion you cannot implement </w:t>
      </w:r>
      <w:r w:rsidR="003414B2" w:rsidRPr="00C1150A">
        <w:rPr>
          <w:rFonts w:asciiTheme="minorHAnsi" w:hAnsiTheme="minorHAnsi" w:cstheme="minorHAnsi"/>
          <w:szCs w:val="24"/>
        </w:rPr>
        <w:t xml:space="preserve">a charging change and then just pass it onto the federation to administer.  We do not have the </w:t>
      </w:r>
      <w:r w:rsidR="00CA5628" w:rsidRPr="00C1150A">
        <w:rPr>
          <w:rFonts w:asciiTheme="minorHAnsi" w:hAnsiTheme="minorHAnsi" w:cstheme="minorHAnsi"/>
          <w:szCs w:val="24"/>
        </w:rPr>
        <w:t xml:space="preserve">capability of </w:t>
      </w:r>
      <w:r w:rsidR="007B6B17" w:rsidRPr="00C1150A">
        <w:rPr>
          <w:rFonts w:asciiTheme="minorHAnsi" w:hAnsiTheme="minorHAnsi" w:cstheme="minorHAnsi"/>
          <w:szCs w:val="24"/>
        </w:rPr>
        <w:t>time</w:t>
      </w:r>
      <w:r w:rsidR="00CA5628" w:rsidRPr="00C1150A">
        <w:rPr>
          <w:rFonts w:asciiTheme="minorHAnsi" w:hAnsiTheme="minorHAnsi" w:cstheme="minorHAnsi"/>
          <w:szCs w:val="24"/>
        </w:rPr>
        <w:t xml:space="preserve"> and </w:t>
      </w:r>
      <w:r w:rsidR="007B6B17" w:rsidRPr="00C1150A">
        <w:rPr>
          <w:rFonts w:asciiTheme="minorHAnsi" w:hAnsiTheme="minorHAnsi" w:cstheme="minorHAnsi"/>
          <w:szCs w:val="24"/>
        </w:rPr>
        <w:t>resource</w:t>
      </w:r>
      <w:r w:rsidR="00CA5628" w:rsidRPr="00C1150A">
        <w:rPr>
          <w:rFonts w:asciiTheme="minorHAnsi" w:hAnsiTheme="minorHAnsi" w:cstheme="minorHAnsi"/>
          <w:szCs w:val="24"/>
        </w:rPr>
        <w:t xml:space="preserve"> to be able to </w:t>
      </w:r>
      <w:r w:rsidR="007B6B17" w:rsidRPr="00C1150A">
        <w:rPr>
          <w:rFonts w:asciiTheme="minorHAnsi" w:hAnsiTheme="minorHAnsi" w:cstheme="minorHAnsi"/>
          <w:szCs w:val="24"/>
        </w:rPr>
        <w:t xml:space="preserve">cope with the accounting demands required to </w:t>
      </w:r>
      <w:proofErr w:type="gramStart"/>
      <w:r w:rsidR="007B6B17" w:rsidRPr="00C1150A">
        <w:rPr>
          <w:rFonts w:asciiTheme="minorHAnsi" w:hAnsiTheme="minorHAnsi" w:cstheme="minorHAnsi"/>
          <w:szCs w:val="24"/>
        </w:rPr>
        <w:t xml:space="preserve">do </w:t>
      </w:r>
      <w:r w:rsidR="00CA5628" w:rsidRPr="00C1150A">
        <w:rPr>
          <w:rFonts w:asciiTheme="minorHAnsi" w:hAnsiTheme="minorHAnsi" w:cstheme="minorHAnsi"/>
          <w:szCs w:val="24"/>
        </w:rPr>
        <w:t xml:space="preserve"> this</w:t>
      </w:r>
      <w:proofErr w:type="gramEnd"/>
      <w:r w:rsidR="000A2D52" w:rsidRPr="00C1150A">
        <w:rPr>
          <w:rFonts w:asciiTheme="minorHAnsi" w:hAnsiTheme="minorHAnsi" w:cstheme="minorHAnsi"/>
          <w:szCs w:val="24"/>
        </w:rPr>
        <w:t xml:space="preserve">.  Equally it will be essential that lights for each filed can be activated separately and not be </w:t>
      </w:r>
      <w:r w:rsidR="00172F50" w:rsidRPr="00C1150A">
        <w:rPr>
          <w:rFonts w:asciiTheme="minorHAnsi" w:hAnsiTheme="minorHAnsi" w:cstheme="minorHAnsi"/>
          <w:szCs w:val="24"/>
        </w:rPr>
        <w:t>partnered up with other lights.  The lights usage will need to be independent of the field booking process, thus codes needed for clubs and teams</w:t>
      </w:r>
    </w:p>
    <w:p w14:paraId="2C1E8CCB" w14:textId="77777777" w:rsidR="00161DE5" w:rsidRDefault="00161DE5" w:rsidP="001E3D5E">
      <w:pPr>
        <w:rPr>
          <w:rFonts w:asciiTheme="minorHAnsi" w:hAnsiTheme="minorHAnsi" w:cstheme="minorHAnsi"/>
        </w:rPr>
      </w:pPr>
    </w:p>
    <w:p w14:paraId="0BFB42F6" w14:textId="055E79C9" w:rsidR="00161DE5" w:rsidRDefault="00161DE5" w:rsidP="001E3D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get in touch if you have any questions at all.</w:t>
      </w:r>
    </w:p>
    <w:p w14:paraId="77BF808D" w14:textId="239E08EE" w:rsidR="00161DE5" w:rsidRDefault="00161DE5" w:rsidP="001E3D5E">
      <w:pPr>
        <w:rPr>
          <w:rFonts w:asciiTheme="minorHAnsi" w:hAnsiTheme="minorHAnsi" w:cstheme="minorHAnsi"/>
        </w:rPr>
      </w:pPr>
    </w:p>
    <w:p w14:paraId="6C75D93D" w14:textId="497DA0F5" w:rsidR="00161DE5" w:rsidRDefault="00CE6DC9" w:rsidP="001E3D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1FDAC55" wp14:editId="5BF3EE48">
                <wp:simplePos x="0" y="0"/>
                <wp:positionH relativeFrom="column">
                  <wp:posOffset>-135255</wp:posOffset>
                </wp:positionH>
                <wp:positionV relativeFrom="paragraph">
                  <wp:posOffset>-90805</wp:posOffset>
                </wp:positionV>
                <wp:extent cx="2400545" cy="470600"/>
                <wp:effectExtent l="38100" t="38100" r="0" b="43815"/>
                <wp:wrapNone/>
                <wp:docPr id="175867690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400545" cy="47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E9264" id="Ink 10" o:spid="_x0000_s1026" type="#_x0000_t75" style="position:absolute;margin-left:-11.15pt;margin-top:-7.65pt;width:190pt;height:3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Q2853AQAACgMAAA4AAABkcnMvZTJvRG9jLnhtbJxSy07DMBC8I/EP&#10;1t5pklICippyoELqgccBPsA4dmMRe6O125S/Z5O2tAUhJC6Rd8cZz+zs9HbjGrHWFCz6ErJRCkJ7&#10;hZX1yxJeX+4vbkCEKH0lG/S6hA8d4HZ2fjbt2kKPscam0iSYxIeia0uoY2yLJAmq1k6GEbbaM2iQ&#10;nIxc0jKpSHbM7ppknKZ50iFVLaHSIXB3vgVhNvAbo1V8MiboKJoS8mycgYj7A/HhMs9BvPWdmxyS&#10;2VQWS5JtbdVOkvyHIietZwFfVHMZpViR/UHlrCIMaOJIoUvQGKv04IedZek3Zwv/3rvKJmpFhUIf&#10;tY/PkuJ+dgPwnydcwxPoHrDidOQqIuwYeTx/h7EVPUe1cqxnmwjpRkZeh1DbNoCgwlYl0KLKDvr9&#10;+u7g4JkOvh5PAU4k2Vn+7ZeNIdcPm5WITQm8fx/9d8hSb6JQ3BxP0vRqcgVCMTa5TvN0uLCn3lLs&#10;q6PZ8usnKR7XvbKjFZ59AgAA//8DAFBLAwQUAAYACAAAACEABN0DLSAHAAArFgAAEAAAAGRycy9p&#10;bmsvaW5rMS54bWy0WEtvGzcQvhfofyC2h1xEefnYlxEppwYo0KJBkwLtUZHXthBLMqR17Pz7fjND&#10;7pKyXASFCwMr7jy+eXLI9dt3T9s79bU/HDf73aIw87JQ/W69v9rsbhbFn5/e67ZQx2G1u1rd7Xf9&#10;ovjWH4t3yx9/eLvZfdneXeKpgLA70mp7tyhuh+H+8uLi8fFx/ujm+8PNhS1Ld/HL7stvvxbLoHXV&#10;X292mwEmj5G03u+G/mkgsMvN1aJYD0/lKA/sj/uHw7of2UQ5rCeJ4bBa9+/3h+1qGBFvV7tdf6d2&#10;qy38/qtQw7d7LDawc9MfCrXdIGBt58Y3vv25A2H1tCiS9we4eIQn2+LiPObf/wPm++eY5JazTd0U&#10;Krh01X8lny4455cvx/7hsL/vD8Omn9IsSQmMb2ot75wfSdShP+7vHqg2hfq6untAykxZoi2CbXNx&#10;JiHP8ZCbV8VDXl7ES53LUxPCS/MQkja2VCztsNn2aPTt/dhjwxHARP44HHg72NJWuvTa2k/WXFbl&#10;pbXzrmqSUoQujpifDw/H2xHv82HqV+aMWZPIHjdXw+2Y9HJeumrMeprzc7q3/ebmdvhX5RA4a4+9&#10;c2YncjupEMkf/fWi+Ik3o2JNIXAoxrW16oyyvmqq2ZuS/mZFSX+zUuEve2qvTA2a0RWe2mhzKgAC&#10;c0T1ZT5zMuGAFmksQA+GM4rMatOqhixqy2/y41tl6N1ZbVjal8p4bVxdzVqrbaMrX5tso8Xafm+a&#10;uIN+v74+9sOi6Kpy3nXF0je1amzMnH9jJXMGmZPEBO9jDBxKp8T1Uju4jHhCIokqgiVHLs+IwyQv&#10;WTeV1a6l+LtaqoGwAUtApm21ZZ5pWsWrkg0iL6RhFGxEO8ET5gjDorws5zqkD5KjGlFFZiz6hBTi&#10;RNZJRdxnVKEEtkQ3ygoiW8s4YkVQIJxC8joAk2IuFOJgRGSTHA6ukN6JE2c4TEJVuNE891lQCnas&#10;JE+aTizACmOjEJ4W1ilDDapRIvmRastb0yjXgWwNpg+xTVOqiuQroz33Q1fpmiCzDg/2IURaDUqs&#10;mxq1QXYoB9rk/SZOxeDFQfjJUpAVtKyYkyzYCgKhRXSjuZkwMX2t66YqX28X2bJq584VS2NdhSyg&#10;Xc+MIGxfhGycJEwaRVyXakiHCSXlStdDF9oWzcybw2J84VXRE1a1D0WwquYwUUVwUHT6EbTsRYxJ&#10;emVN9SYVh+KJKv0Ep6ShBCeoMilLfYoZTbJUyogmBTyxFMEnq9kUTfe+YBB0GtykKG1xTkoShkJQ&#10;747bnzS1QSyUOlNpxwRbKx/EOLkYw5MS+paJmNNErJzC6C5nLbrsGbT4GdyNXrFeSJ8MUnQGlTYK&#10;SOVYTEgjA4uX58E5Wc7TOUZApxDOsUXvRaEkhFQ7Zv8U9b/SgT0zRopiGm3pXXpV0idrq2johLnG&#10;uXNMERkcbYTCFAwdzxPO4IzAXgW91DS5pE5ps4b6yE9ksz+yVwK4RKad+JDKSV4oUYyP33zSy7QC&#10;nzj5C6uMmqQfXgRTIDOSMPLtyaNbhm0a2Li1yG4GkjmRmRd4tD0f8y7cXgKA/FRydONQ4MNB40ph&#10;eF5pbCqyhNuZKWllKiStoxUmWhLc6BjTZHeFuMgZ+NoBEosKp7rcixpt7Ctfi/BxY+ZtsbRdi5oi&#10;qjjOW7oXaVvQxSj2M3kqLmaJjCR2O76gBjyxoctnKyKBtjyzZJ/MJhELUJIHfomaCSd1i9oa+C2z&#10;Ne6S3PcVDgfaDm12MxIXZczGQ5QspW0jfUpXV75S2ZqWSeNKMJl/z16if4JNGtHytM6aEIIQohDI&#10;FD9TjcCQtiyTEZpuBFE4g3QOlrOVa0NzhgslnjXPkBgEuRSw5TwQE+h5SjAlWnoUA+aVW9T5xs4b&#10;Xyydx4ljqvHOYcr2jeb7uza+LDxd4cO9mfyn+zZX36Mr+AjD9pPhSM+4lsCEQmoCEaJjeXyMKNwZ&#10;MIsxk/lDKpRGxAkg2OV8hhEngy6UcpIMOWQujEIXhWTUTjv5XGIUme/jkGCAZ+VKp6kAR3gCbsL9&#10;FuHTSS2VFJUgHABJOFUkMkhxb0zsIMRqeExOZX6mLROhJGOsKCDyREJhCJtX8s+WUiFe4zFZEj2i&#10;jx6Gl4YvilRqGjgiJ08RDmIpI03JObZ4nZsiVzKMLLRTbra/v18tpvAULos7nVcBmvjwblILCnRw&#10;8EREH3OT4eLHhwsYRnmS13VYGF9hBxMFXzm4OKAROr414CMVZyGNQW/QU87pFsbYJNU/fIDwxwhp&#10;A3Qkjf1BJPbp5PNHhAmM9NkfgcSZqTFccKCii/E14+vX+5pxrfFzg38KOIsDuvHJ8cf/UDFtYTFU&#10;kDPa/fgwpy7FPyzox5ecUI+jGbmfIWd8UHg6o4XNdFfzx5jz2uvOQ5vucLwIGxwfjnQps9Xp/zqm&#10;/5Yt/wEAAP//AwBQSwMEFAAGAAgAAAAhAIV8VubhAAAACgEAAA8AAABkcnMvZG93bnJldi54bWxM&#10;j9FKwzAUhu8F3yEcwRvZknV2HV3TIYKijCFuPkDWHJuyJilNuta393g17/7D+fjPd4rtZFt2wT40&#10;3klYzAUwdJXXjaslfB1fZmtgISqnVesdSvjBANvy9qZQufaj+8TLIdaMSlzIlQQTY5dzHiqDVoW5&#10;79DR7tv3VkUa+5rrXo1UblueCLHiVjWOLhjV4bPB6nwYrIRk3Jn97u21eu9S8Tjsj+LhYzhLeX83&#10;PW2ARZziFYY/fVKHkpxOfnA6sFbCLEmWhFJYpBSIWKZZBuwkYSUy4GXB/79Q/g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ikNvOdwEAAAoDAAAOAAAAAAAA&#10;AAAAAAAAADwCAABkcnMvZTJvRG9jLnhtbFBLAQItABQABgAIAAAAIQAE3QMtIAcAACsWAAAQAAAA&#10;AAAAAAAAAAAAAN8DAABkcnMvaW5rL2luazEueG1sUEsBAi0AFAAGAAgAAAAhAIV8VubhAAAACgEA&#10;AA8AAAAAAAAAAAAAAAAALQsAAGRycy9kb3ducmV2LnhtbFBLAQItABQABgAIAAAAIQB5GLydvwAA&#10;ACEBAAAZAAAAAAAAAAAAAAAAADsMAABkcnMvX3JlbHMvZTJvRG9jLnhtbC5yZWxzUEsFBgAAAAAG&#10;AAYAeAEAADENAAAAAA==&#10;">
                <v:imagedata r:id="rId15" o:title=""/>
              </v:shape>
            </w:pict>
          </mc:Fallback>
        </mc:AlternateContent>
      </w:r>
    </w:p>
    <w:p w14:paraId="368B9EEE" w14:textId="77777777" w:rsidR="00B37D84" w:rsidRDefault="00B37D84" w:rsidP="001E3D5E">
      <w:pPr>
        <w:rPr>
          <w:rFonts w:asciiTheme="minorHAnsi" w:hAnsiTheme="minorHAnsi" w:cstheme="minorHAnsi"/>
        </w:rPr>
      </w:pPr>
    </w:p>
    <w:p w14:paraId="2AED8C2C" w14:textId="77777777" w:rsidR="00120112" w:rsidRDefault="00120112" w:rsidP="00161D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Dougal McGowan</w:t>
      </w:r>
    </w:p>
    <w:p w14:paraId="6340A473" w14:textId="5A6B3230" w:rsidR="00161DE5" w:rsidRDefault="00161DE5" w:rsidP="00161D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Southern Football</w:t>
      </w:r>
    </w:p>
    <w:p w14:paraId="3B541D34" w14:textId="6ED50239" w:rsidR="00161DE5" w:rsidRPr="001E3D5E" w:rsidRDefault="00BC0493" w:rsidP="001E3D5E">
      <w:pPr>
        <w:rPr>
          <w:rFonts w:asciiTheme="minorHAnsi" w:hAnsiTheme="minorHAnsi" w:cstheme="minorHAnsi"/>
        </w:rPr>
      </w:pPr>
      <w:hyperlink r:id="rId16" w:history="1">
        <w:r w:rsidRPr="00BC5C02">
          <w:rPr>
            <w:rStyle w:val="Hyperlink"/>
            <w:rFonts w:asciiTheme="minorHAnsi" w:hAnsiTheme="minorHAnsi" w:cstheme="minorHAnsi"/>
          </w:rPr>
          <w:t>finance@southernfootball.co.nz</w:t>
        </w:r>
      </w:hyperlink>
      <w:r>
        <w:rPr>
          <w:rFonts w:asciiTheme="minorHAnsi" w:hAnsiTheme="minorHAnsi" w:cstheme="minorHAnsi"/>
        </w:rPr>
        <w:t xml:space="preserve"> </w:t>
      </w:r>
    </w:p>
    <w:sectPr w:rsidR="00161DE5" w:rsidRPr="001E3D5E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0661" w14:textId="77777777" w:rsidR="00532CA1" w:rsidRDefault="00532CA1" w:rsidP="00B967C6">
      <w:r>
        <w:separator/>
      </w:r>
    </w:p>
  </w:endnote>
  <w:endnote w:type="continuationSeparator" w:id="0">
    <w:p w14:paraId="7891D2E3" w14:textId="77777777" w:rsidR="00532CA1" w:rsidRDefault="00532CA1" w:rsidP="00B967C6">
      <w:r>
        <w:continuationSeparator/>
      </w:r>
    </w:p>
  </w:endnote>
  <w:endnote w:type="continuationNotice" w:id="1">
    <w:p w14:paraId="72D9F037" w14:textId="77777777" w:rsidR="00532CA1" w:rsidRDefault="00532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F87D" w14:textId="77777777" w:rsidR="00532CA1" w:rsidRDefault="00532CA1" w:rsidP="00B967C6">
      <w:r>
        <w:separator/>
      </w:r>
    </w:p>
  </w:footnote>
  <w:footnote w:type="continuationSeparator" w:id="0">
    <w:p w14:paraId="6F5978EC" w14:textId="77777777" w:rsidR="00532CA1" w:rsidRDefault="00532CA1" w:rsidP="00B967C6">
      <w:r>
        <w:continuationSeparator/>
      </w:r>
    </w:p>
  </w:footnote>
  <w:footnote w:type="continuationNotice" w:id="1">
    <w:p w14:paraId="2C08EE47" w14:textId="77777777" w:rsidR="00532CA1" w:rsidRDefault="00532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25B5" w14:textId="6378D7D3" w:rsidR="00B967C6" w:rsidRDefault="00FB0D3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6E5CB3D" wp14:editId="38E2B256">
          <wp:simplePos x="0" y="0"/>
          <wp:positionH relativeFrom="column">
            <wp:posOffset>-485775</wp:posOffset>
          </wp:positionH>
          <wp:positionV relativeFrom="paragraph">
            <wp:posOffset>-220980</wp:posOffset>
          </wp:positionV>
          <wp:extent cx="2190750" cy="10673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06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6B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B6846A" wp14:editId="1584E388">
              <wp:simplePos x="0" y="0"/>
              <wp:positionH relativeFrom="page">
                <wp:posOffset>5229225</wp:posOffset>
              </wp:positionH>
              <wp:positionV relativeFrom="paragraph">
                <wp:posOffset>-144780</wp:posOffset>
              </wp:positionV>
              <wp:extent cx="2047875" cy="10191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C72E6B" w14:textId="157F5651" w:rsidR="000103AF" w:rsidRPr="003D26B8" w:rsidRDefault="000103AF" w:rsidP="000103AF">
                          <w:pPr>
                            <w:pStyle w:val="04xlpa"/>
                            <w:spacing w:line="240" w:lineRule="atLeast"/>
                            <w:rPr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</w:pPr>
                          <w:r w:rsidRP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t>Southern Football</w:t>
                          </w:r>
                          <w:r w:rsidRP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br/>
                            <w:t>University of Otag</w:t>
                          </w:r>
                          <w:r w:rsid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t>o</w:t>
                          </w:r>
                          <w:r w:rsidRP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t xml:space="preserve"> Oval,</w:t>
                          </w:r>
                          <w:r w:rsidR="00FB0D36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t xml:space="preserve"> Level 1</w:t>
                          </w:r>
                          <w:r w:rsidRP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FB0D36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t>20 Logan Park Drive</w:t>
                          </w:r>
                          <w:r w:rsidRP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br/>
                            <w:t>Dunedin 9016</w:t>
                          </w:r>
                          <w:r w:rsidRP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3D26B8">
                            <w:rPr>
                              <w:rStyle w:val="jsgrdq"/>
                              <w:rFonts w:ascii="Lato" w:hAnsi="Lato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football.south.co.nz</w:t>
                          </w:r>
                          <w:r w:rsidRPr="003D26B8">
                            <w:rPr>
                              <w:rStyle w:val="jsgrdq"/>
                              <w:rFonts w:ascii="Lato" w:hAnsi="Lato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D0369EE" w14:textId="77777777" w:rsidR="0023740E" w:rsidRDefault="0023740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B684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1.75pt;margin-top:-11.4pt;width:161.25pt;height:80.25pt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0HLQIAAFUEAAAOAAAAZHJzL2Uyb0RvYy54bWysVE2P2yAQvVfqf0DcG9tpsh9WnFWaVapK&#10;0e5K2WrPBENsCTMUSOz013fAzke3PVW94BlmeMy8eXj20DWKHIR1NeiCZqOUEqE5lLXeFfT76+rT&#10;HSXOM10yBVoU9CgcfZh//DBrTS7GUIEqhSUIol3emoJW3ps8SRyvRMPcCIzQGJRgG+bRtbuktKxF&#10;9EYl4zS9SVqwpbHAhXO4+9gH6TziSym4f5bSCU9UQbE2H1cb121Yk/mM5TvLTFXzoQz2D1U0rNZ4&#10;6RnqkXlG9rb+A6qpuQUH0o84NAlIWXMRe8BusvRdN5uKGRF7QXKcOdPk/h8sfzpszIslvvsCHQ4w&#10;ENIalzvcDP100jbhi5USjCOFxzNtovOE4+Y4ndze3U4p4RjL0uw+QwdxkstxY53/KqAhwSioxblE&#10;uthh7XyfekoJtzlQdbmqlYpO0IJYKksODKeofCwSwX/LUpq0Bb35PE0jsIZwvEdWGmu5NBUs3227&#10;odMtlEckwEKvDWf4qsYi18z5F2ZRDNgzCtw/4yIV4CUwWJRUYH/+bT/k44wwSkmL4iqo+7FnVlCi&#10;vmmc3n02mQQ1RmcyvR2jY68j2+uI3jdLwM4zfEqGRzPke3UypYXmDd/BItyKIaY53l1QfzKXvpc8&#10;viMuFouYhPozzK/1xvAAHZgOI3jt3pg1w5w8jvgJTjJk+btx9bnhpIbF3oOs4ywDwT2rA++o3aiG&#10;4Z2Fx3Htx6zL32D+CwAA//8DAFBLAwQUAAYACAAAACEAsfLb4OMAAAAMAQAADwAAAGRycy9kb3du&#10;cmV2LnhtbEyPTU+DQBCG7yb+h82YeDHtUrClQZbGGD8SbxY/4m3LjkBkZwm7Bfz3Tk96m8k8eed5&#10;891sOzHi4FtHClbLCARS5UxLtYLX8mGxBeGDJqM7R6jgBz3sivOzXGfGTfSC4z7UgkPIZ1pBE0Kf&#10;SemrBq32S9cj8e3LDVYHXodamkFPHG47GUfRRlrdEn9odI93DVbf+6NV8HlVfzz7+fFtStZJf/80&#10;lum7KZW6vJhvb0AEnMMfDCd9VoeCnQ7uSMaLTsE2TtaMKljEMXc4EavrDdc78JSkKcgil/9LFL8A&#10;AAD//wMAUEsBAi0AFAAGAAgAAAAhALaDOJL+AAAA4QEAABMAAAAAAAAAAAAAAAAAAAAAAFtDb250&#10;ZW50X1R5cGVzXS54bWxQSwECLQAUAAYACAAAACEAOP0h/9YAAACUAQAACwAAAAAAAAAAAAAAAAAv&#10;AQAAX3JlbHMvLnJlbHNQSwECLQAUAAYACAAAACEA8x9NBy0CAABVBAAADgAAAAAAAAAAAAAAAAAu&#10;AgAAZHJzL2Uyb0RvYy54bWxQSwECLQAUAAYACAAAACEAsfLb4OMAAAAMAQAADwAAAAAAAAAAAAAA&#10;AACHBAAAZHJzL2Rvd25yZXYueG1sUEsFBgAAAAAEAAQA8wAAAJcFAAAAAA==&#10;" fillcolor="white [3201]" stroked="f" strokeweight=".5pt">
              <v:textbox>
                <w:txbxContent>
                  <w:p w14:paraId="67C72E6B" w14:textId="157F5651" w:rsidR="000103AF" w:rsidRPr="003D26B8" w:rsidRDefault="000103AF" w:rsidP="000103AF">
                    <w:pPr>
                      <w:pStyle w:val="04xlpa"/>
                      <w:spacing w:line="240" w:lineRule="atLeast"/>
                      <w:rPr>
                        <w:rFonts w:ascii="Lato" w:hAnsi="Lato"/>
                        <w:color w:val="000000"/>
                        <w:sz w:val="18"/>
                        <w:szCs w:val="18"/>
                      </w:rPr>
                    </w:pPr>
                    <w:r w:rsidRP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t>Southern Football</w:t>
                    </w:r>
                    <w:r w:rsidRP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br/>
                      <w:t>University of Otag</w:t>
                    </w:r>
                    <w:r w:rsid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t>o</w:t>
                    </w:r>
                    <w:r w:rsidRP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t xml:space="preserve"> Oval,</w:t>
                    </w:r>
                    <w:r w:rsidR="00FB0D36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t xml:space="preserve"> Level 1</w:t>
                    </w:r>
                    <w:r w:rsidRP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FB0D36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br/>
                    </w:r>
                    <w:r w:rsidRP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t>20 Logan Park Drive</w:t>
                    </w:r>
                    <w:r w:rsidRP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br/>
                      <w:t>Dunedin 9016</w:t>
                    </w:r>
                    <w:r w:rsidRP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br/>
                    </w:r>
                    <w:r w:rsidRPr="003D26B8">
                      <w:rPr>
                        <w:rStyle w:val="jsgrdq"/>
                        <w:rFonts w:ascii="Lato" w:hAnsi="Lato"/>
                        <w:b/>
                        <w:bCs/>
                        <w:color w:val="000000"/>
                        <w:sz w:val="18"/>
                        <w:szCs w:val="18"/>
                      </w:rPr>
                      <w:t>football.south.co.nz</w:t>
                    </w:r>
                    <w:r w:rsidRPr="003D26B8">
                      <w:rPr>
                        <w:rStyle w:val="jsgrdq"/>
                        <w:rFonts w:ascii="Lato" w:hAnsi="Lato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0D0369EE" w14:textId="77777777" w:rsidR="0023740E" w:rsidRDefault="0023740E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t>10</w:t>
    </w:r>
  </w:p>
  <w:p w14:paraId="098A3F1B" w14:textId="236777F5" w:rsidR="00B967C6" w:rsidRDefault="00B967C6">
    <w:pPr>
      <w:pStyle w:val="Header"/>
      <w:rPr>
        <w:noProof/>
      </w:rPr>
    </w:pPr>
  </w:p>
  <w:p w14:paraId="7BF757CA" w14:textId="56F5154F" w:rsidR="00B967C6" w:rsidRDefault="00B967C6">
    <w:pPr>
      <w:pStyle w:val="Header"/>
      <w:rPr>
        <w:noProof/>
      </w:rPr>
    </w:pPr>
  </w:p>
  <w:p w14:paraId="417615FF" w14:textId="77777777" w:rsidR="00B967C6" w:rsidRDefault="00B967C6">
    <w:pPr>
      <w:pStyle w:val="Header"/>
      <w:rPr>
        <w:noProof/>
      </w:rPr>
    </w:pPr>
  </w:p>
  <w:p w14:paraId="18BE2775" w14:textId="77777777" w:rsidR="0023740E" w:rsidRDefault="0023740E">
    <w:pPr>
      <w:pStyle w:val="Header"/>
      <w:rPr>
        <w:noProof/>
      </w:rPr>
    </w:pPr>
  </w:p>
  <w:p w14:paraId="0E3A269F" w14:textId="41FCC27E" w:rsidR="00B967C6" w:rsidRDefault="0023740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74CAF3" wp14:editId="021D8826">
          <wp:simplePos x="0" y="0"/>
          <wp:positionH relativeFrom="column">
            <wp:posOffset>-942975</wp:posOffset>
          </wp:positionH>
          <wp:positionV relativeFrom="paragraph">
            <wp:posOffset>278130</wp:posOffset>
          </wp:positionV>
          <wp:extent cx="7581900" cy="76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" t="94937" b="-1"/>
                  <a:stretch/>
                </pic:blipFill>
                <pic:spPr bwMode="auto">
                  <a:xfrm>
                    <a:off x="0" y="0"/>
                    <a:ext cx="7581900" cy="76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E02DD" w14:textId="78EAF763" w:rsidR="00B967C6" w:rsidRDefault="00B96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C6"/>
    <w:rsid w:val="0000044D"/>
    <w:rsid w:val="000103AF"/>
    <w:rsid w:val="0002025F"/>
    <w:rsid w:val="000950CC"/>
    <w:rsid w:val="000A2D52"/>
    <w:rsid w:val="000A7A4C"/>
    <w:rsid w:val="000B0C8B"/>
    <w:rsid w:val="000D103C"/>
    <w:rsid w:val="00107F1B"/>
    <w:rsid w:val="00120112"/>
    <w:rsid w:val="00142A21"/>
    <w:rsid w:val="00161DE5"/>
    <w:rsid w:val="00162D48"/>
    <w:rsid w:val="00165ED4"/>
    <w:rsid w:val="00172F50"/>
    <w:rsid w:val="001858E3"/>
    <w:rsid w:val="001929C5"/>
    <w:rsid w:val="001950E3"/>
    <w:rsid w:val="001B1958"/>
    <w:rsid w:val="001D5998"/>
    <w:rsid w:val="001E3D5E"/>
    <w:rsid w:val="00220040"/>
    <w:rsid w:val="00235F79"/>
    <w:rsid w:val="0023740E"/>
    <w:rsid w:val="002820D4"/>
    <w:rsid w:val="00286459"/>
    <w:rsid w:val="002A3D33"/>
    <w:rsid w:val="002B55B8"/>
    <w:rsid w:val="002E3626"/>
    <w:rsid w:val="00302AE6"/>
    <w:rsid w:val="0031190D"/>
    <w:rsid w:val="003306EC"/>
    <w:rsid w:val="003349A2"/>
    <w:rsid w:val="003414B2"/>
    <w:rsid w:val="00362D9E"/>
    <w:rsid w:val="003671DF"/>
    <w:rsid w:val="003A26B8"/>
    <w:rsid w:val="003A6AE8"/>
    <w:rsid w:val="003C346E"/>
    <w:rsid w:val="003D26B8"/>
    <w:rsid w:val="003E2F47"/>
    <w:rsid w:val="003E2F48"/>
    <w:rsid w:val="003F101A"/>
    <w:rsid w:val="004136E9"/>
    <w:rsid w:val="0046065E"/>
    <w:rsid w:val="00467CF4"/>
    <w:rsid w:val="00474FBE"/>
    <w:rsid w:val="0049567A"/>
    <w:rsid w:val="004A0FC0"/>
    <w:rsid w:val="004A4D25"/>
    <w:rsid w:val="004C10E3"/>
    <w:rsid w:val="004C189F"/>
    <w:rsid w:val="004C699E"/>
    <w:rsid w:val="004E41B2"/>
    <w:rsid w:val="004E5727"/>
    <w:rsid w:val="00500543"/>
    <w:rsid w:val="00520189"/>
    <w:rsid w:val="00532CA1"/>
    <w:rsid w:val="00581EBB"/>
    <w:rsid w:val="005843DC"/>
    <w:rsid w:val="0059251E"/>
    <w:rsid w:val="005974EB"/>
    <w:rsid w:val="005C56C1"/>
    <w:rsid w:val="005F763E"/>
    <w:rsid w:val="006600BE"/>
    <w:rsid w:val="00675503"/>
    <w:rsid w:val="00682690"/>
    <w:rsid w:val="006A3793"/>
    <w:rsid w:val="006D44F7"/>
    <w:rsid w:val="007003EB"/>
    <w:rsid w:val="007132D1"/>
    <w:rsid w:val="00720471"/>
    <w:rsid w:val="00735E56"/>
    <w:rsid w:val="007624BE"/>
    <w:rsid w:val="00782FF4"/>
    <w:rsid w:val="00784D6E"/>
    <w:rsid w:val="00787AE6"/>
    <w:rsid w:val="007A0128"/>
    <w:rsid w:val="007A128E"/>
    <w:rsid w:val="007B6B17"/>
    <w:rsid w:val="007D3394"/>
    <w:rsid w:val="007E6ADA"/>
    <w:rsid w:val="007F0115"/>
    <w:rsid w:val="007F52A1"/>
    <w:rsid w:val="0080113E"/>
    <w:rsid w:val="00801B75"/>
    <w:rsid w:val="00803124"/>
    <w:rsid w:val="0080448A"/>
    <w:rsid w:val="00816AB6"/>
    <w:rsid w:val="00832AAC"/>
    <w:rsid w:val="00840ED7"/>
    <w:rsid w:val="00864315"/>
    <w:rsid w:val="008750DB"/>
    <w:rsid w:val="00875AB4"/>
    <w:rsid w:val="00885A95"/>
    <w:rsid w:val="0089510F"/>
    <w:rsid w:val="00897D6A"/>
    <w:rsid w:val="008B0164"/>
    <w:rsid w:val="008F20B8"/>
    <w:rsid w:val="009170BE"/>
    <w:rsid w:val="00942995"/>
    <w:rsid w:val="00975542"/>
    <w:rsid w:val="009809A5"/>
    <w:rsid w:val="0099543A"/>
    <w:rsid w:val="009A2F64"/>
    <w:rsid w:val="009B0B36"/>
    <w:rsid w:val="00A21FC4"/>
    <w:rsid w:val="00A550F9"/>
    <w:rsid w:val="00A94286"/>
    <w:rsid w:val="00AD39B1"/>
    <w:rsid w:val="00B37D84"/>
    <w:rsid w:val="00B4223A"/>
    <w:rsid w:val="00B51406"/>
    <w:rsid w:val="00B543B7"/>
    <w:rsid w:val="00B54F58"/>
    <w:rsid w:val="00B705DC"/>
    <w:rsid w:val="00B76F14"/>
    <w:rsid w:val="00B967C6"/>
    <w:rsid w:val="00BC0493"/>
    <w:rsid w:val="00BC5A3D"/>
    <w:rsid w:val="00BC5D4D"/>
    <w:rsid w:val="00BE4492"/>
    <w:rsid w:val="00C1150A"/>
    <w:rsid w:val="00C21D8C"/>
    <w:rsid w:val="00C258B3"/>
    <w:rsid w:val="00CA3386"/>
    <w:rsid w:val="00CA45FE"/>
    <w:rsid w:val="00CA5628"/>
    <w:rsid w:val="00CB1C79"/>
    <w:rsid w:val="00CC14AB"/>
    <w:rsid w:val="00CD18AA"/>
    <w:rsid w:val="00CE6DC9"/>
    <w:rsid w:val="00CF10B3"/>
    <w:rsid w:val="00D151CE"/>
    <w:rsid w:val="00D1706B"/>
    <w:rsid w:val="00D24D5E"/>
    <w:rsid w:val="00D60E68"/>
    <w:rsid w:val="00E0685C"/>
    <w:rsid w:val="00E13FA6"/>
    <w:rsid w:val="00E43CDA"/>
    <w:rsid w:val="00E73355"/>
    <w:rsid w:val="00EA5921"/>
    <w:rsid w:val="00EC53FA"/>
    <w:rsid w:val="00EC6888"/>
    <w:rsid w:val="00F05A05"/>
    <w:rsid w:val="00F23723"/>
    <w:rsid w:val="00F3632B"/>
    <w:rsid w:val="00F644C8"/>
    <w:rsid w:val="00F7606C"/>
    <w:rsid w:val="00FB0D36"/>
    <w:rsid w:val="00FB38F3"/>
    <w:rsid w:val="00FD455C"/>
    <w:rsid w:val="00FD5B57"/>
    <w:rsid w:val="00FE36EA"/>
    <w:rsid w:val="13C13CEA"/>
    <w:rsid w:val="2862B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423D6"/>
  <w15:chartTrackingRefBased/>
  <w15:docId w15:val="{A7E98C1D-4314-4A25-9E42-2C96A548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7C6"/>
  </w:style>
  <w:style w:type="paragraph" w:styleId="Footer">
    <w:name w:val="footer"/>
    <w:basedOn w:val="Normal"/>
    <w:link w:val="FooterChar"/>
    <w:uiPriority w:val="99"/>
    <w:unhideWhenUsed/>
    <w:rsid w:val="00B96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7C6"/>
  </w:style>
  <w:style w:type="paragraph" w:customStyle="1" w:styleId="04xlpa">
    <w:name w:val="_04xlpa"/>
    <w:basedOn w:val="Normal"/>
    <w:rsid w:val="000103AF"/>
    <w:pPr>
      <w:spacing w:before="100" w:beforeAutospacing="1" w:after="100" w:afterAutospacing="1"/>
    </w:pPr>
    <w:rPr>
      <w:szCs w:val="24"/>
      <w:lang w:eastAsia="en-NZ"/>
    </w:rPr>
  </w:style>
  <w:style w:type="character" w:customStyle="1" w:styleId="jsgrdq">
    <w:name w:val="jsgrdq"/>
    <w:basedOn w:val="DefaultParagraphFont"/>
    <w:rsid w:val="000103AF"/>
  </w:style>
  <w:style w:type="character" w:styleId="Hyperlink">
    <w:name w:val="Hyperlink"/>
    <w:basedOn w:val="DefaultParagraphFont"/>
    <w:uiPriority w:val="99"/>
    <w:unhideWhenUsed/>
    <w:rsid w:val="00BC0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4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inance@southernfootball.co.n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9T22:10:37.50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1 133,'271'-16,"4"-1,49-2,-120 4,206 14,-186 3,1252-2,-1140-16,-27-1,509 17,-381 1,-246 14,-52-1,29 5,-99-10,89 1,10-12,218 4,-229 12,76 3,232 17,-364-19,-62-8,67 5,887-11,-466-3,1940 2,-2411-3,70-12,-68 7,64-1,637 10,-707-3,66-13,44-1,-23 14,306-15,-239 4,83-8,-123 9,170 10,-170 3,-141-2,-1-1,44-11,-42 7,0 1,32-1,15 5,-5 0,118-16,-131 9,-1 3,71 3,-97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21:50:22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1386 91 24575,'0'0'0,"0"0"0,0 0 0,0 0 0,0 0 0,-4 16 0,1-5 0,-1-1 0,0 0 0,0 0 0,-1 0 0,-1 0 0,0-1 0,0 0 0,0 0 0,-1 0 0,-1-1 0,1 0 0,-1 0 0,-1-1 0,1 0 0,-1-1 0,-1 0 0,-11 6 0,-18 7 0,0-2 0,-1-2 0,-48 12 0,32-10 0,-40 14-1365,82-27-5461</inkml:trace>
  <inkml:trace contextRef="#ctx0" brushRef="#br0" timeOffset="950.99">476 72 24575,'4'2'0,"0"1"0,1-1 0,-1 0 0,1 0 0,-1 0 0,9 2 0,-10-3 0,18 5 0,-1-2 0,1 0 0,0-1 0,0-1 0,1-1 0,-1-1 0,41-5 0,152-38 0,-96 16 0,-109 25 0,188-28 0,-178 28 0,0 2 0,0 0 0,-1 1 0,1 0 0,0 2 0,-1 0 0,1 1 0,24 10 0,-39-13 0,0 0 0,-1 0 0,1 1 0,-1-1 0,0 1 0,1 0 0,-1 0 0,0 1 0,0-1 0,0 0 0,0 1 0,-1 0 0,1 0 0,-1 0 0,0 0 0,1 0 0,-1 0 0,-1 0 0,1 1 0,0-1 0,-1 1 0,0-1 0,0 1 0,0 0 0,0 0 0,0-1 0,-1 1 0,0 0 0,1 0 0,-2 0 0,1-1 0,0 1 0,-1 0 0,1 0 0,-1-1 0,0 1 0,-1 0 0,1-1 0,-3 6 0,-4 7 0,-1 0 0,0-1 0,-2 1 0,1-2 0,-2 0 0,0 0 0,-16 14 0,-23 17 0,-2-3 0,-2-2 0,-1-3 0,-77 39 0,21-22 0,-170 57 0,51-43 0,195-60 0,0-2 0,-1-2 0,0-1 0,-51-2 0,78-2-76,0 1 1,0-1-1,1-1 0,-1 0 0,0 0 0,1-1 0,0 0 0,-1 0 1,1-1-1,0-1 0,1 1 0,-1-1 0,1-1 0,0 0 1,0 0-1,1 0 0,-7-8 0,-25-46-6750</inkml:trace>
  <inkml:trace contextRef="#ctx0" brushRef="#br0" timeOffset="2058.33">1235 578 24575,'0'0'0,"0"0"0,2-2 0,13-22 0,1 0 0,1 1 0,2 1 0,0 1 0,1 1 0,1 0 0,1 1 0,0 2 0,2 0 0,29-15 0,12-4 0,2 4 0,123-42 0,-172 68 0,-6 1 0,-1 1 0,1 0 0,-1 1 0,1 0 0,0 1 0,0 0 0,0 1 0,23 1 0,-33 0 0,-1 0 0,0 1 0,1-1 0,-1 0 0,0 1 0,0-1 0,1 1 0,-1-1 0,0 1 0,0 0 0,1 0 0,-1-1 0,0 1 0,0 0 0,0 0 0,0 0 0,0 0 0,-1 0 0,1 0 0,0 0 0,0 1 0,-1-1 0,1 0 0,0 2 0,0 0 0,0 0 0,-1 0 0,1 0 0,-1 0 0,0 1 0,0-1 0,0 0 0,-1 0 0,1 0 0,-2 4 0,-2 9 0,-1-1 0,0 0 0,-11 18 0,15-30 0,-26 49 0,-1-2 0,-4-1 0,-1-1 0,-2-2 0,-2-1 0,-53 48 0,87-89 0,-1-1 0,0 0 0,1 0 0,-1 0 0,0 0 0,-1-1 0,1 1 0,-9 2 0,13-5 0,0 0 0,-1 1 0,1-1 0,0 0 0,0 0 0,-1 0 0,1-1 0,0 1 0,-1 0 0,1 0 0,0 0 0,0 0 0,-1 0 0,1 0 0,0 0 0,0 0 0,-1 0 0,1-1 0,0 1 0,0 0 0,0 0 0,-1 0 0,1 0 0,0-1 0,0 1 0,0 0 0,0 0 0,-1-1 0,1 1 0,0 0 0,0 0 0,0-1 0,0 1 0,0 0 0,0 0 0,0-1 0,0 1 0,0 0 0,0 0 0,0-1 0,0 1 0,0 0 0,0 0 0,0-1 0,0 0 0,11-30 0,17-20 0,3 1 0,1 1 0,3 1 0,2 3 0,2 1 0,1 1 0,3 3 0,1 1 0,2 2 0,1 3 0,78-44 0,-124 78 0,10-7 0,1 0 0,0 1 0,0 0 0,1 1 0,-1 1 0,1 0 0,0 0 0,1 1 0,-1 1 0,20-1 0,-32 3 0,1 0 0,0 0 0,0 0 0,-1 0 0,1 1 0,0-1 0,-1 1 0,1-1 0,-1 1 0,1-1 0,-1 1 0,1 0 0,-1 0 0,1 0 0,-1 0 0,0 0 0,1 0 0,-1 0 0,0 0 0,0 0 0,0 1 0,0-1 0,1 3 0,-1-2 0,0 1 0,0 0 0,-1-1 0,1 1 0,-1 0 0,0 0 0,1-1 0,-1 1 0,-1 0 0,1 0 0,0 0 0,-2 5 0,-3 7 0,0-1 0,-1 1 0,-15 25 0,21-39 0,-72 115 0,-5-3 0,-91 103 0,150-193 0,9-10 0,-1 0 0,-1-1 0,1 0 0,-2-1 0,0 0 0,0-1 0,-19 11 0,5-13-1365,7-12-5461</inkml:trace>
  <inkml:trace contextRef="#ctx0" brushRef="#br0" timeOffset="2761.8">2982 35 24575,'0'8'0,"-2"1"0,0-1 0,0 0 0,0 0 0,-1 0 0,0 0 0,0 0 0,-1-1 0,0 0 0,-10 14 0,10-17 0,-1 0 0,1 0 0,-1 0 0,1 0 0,-1-1 0,0 0 0,-1 0 0,1-1 0,0 1 0,-1-1 0,1 0 0,-1-1 0,0 1 0,0-1 0,0 0 0,-7 0 0,8-1 0,-40 4 0,-56 12 0,89-13 0,0 0 0,0 0 0,0 2 0,1-1 0,0 1 0,0 1 0,0 0 0,1 1 0,-18 13 0,26-18 0,1-1 0,-1 0 0,1 1 0,-1-1 0,1 1 0,-1-1 0,1 1 0,0-1 0,0 1 0,0 0 0,0 0 0,0 0 0,0 0 0,1-1 0,-1 1 0,1 0 0,-1 0 0,1 0 0,0 0 0,0 0 0,-1 0 0,2 5 0,0-5 0,0 0 0,0 1 0,0-1 0,0 0 0,1 0 0,-1 0 0,1 0 0,-1 0 0,1 0 0,0 0 0,0-1 0,0 1 0,0-1 0,0 1 0,4 1 0,6 3 0,0-1 0,0 0 0,0 0 0,1-2 0,-1 0 0,15 2 0,56 1-1365,0-7-5461</inkml:trace>
  <inkml:trace contextRef="#ctx0" brushRef="#br0" timeOffset="3472.74">3489 158 24575,'108'-2'0,"-140"4"0,1 2 0,0 1 0,-38 12 0,48-12 0,-10 2 0,1 2 0,0 2 0,1 0 0,0 2 0,0 1 0,1 2 0,1 0 0,1 2 0,-27 23 0,37-26 0,1 0 0,0 1 0,1 0 0,1 2 0,0-1 0,1 1 0,1 1 0,1 0 0,1 1 0,1 0 0,0 0 0,1 1 0,2 0 0,-5 26 0,9-36 0,-1-1 0,2 1 0,-1-1 0,1 1 0,1-1 0,0 1 0,0-1 0,1 1 0,1-1 0,0 0 0,0 0 0,1 0 0,7 14 0,-8-19 0,0-1 0,1 1 0,0 0 0,0-1 0,0 0 0,0 0 0,1 0 0,-1 0 0,1-1 0,0 0 0,0 0 0,0 0 0,1-1 0,-1 1 0,1-1 0,-1-1 0,1 1 0,0-1 0,0 0 0,-1 0 0,1 0 0,0-1 0,0 0 0,0 0 0,7-2 0,-7 2 0,0 0 0,0-1 0,0 0 0,0-1 0,-1 1 0,1-1 0,0 0 0,-1 0 0,1-1 0,-1 0 0,7-4 0,-12 7 0,0 0 0,0 0 0,1 0 0,-1 0 0,0 0 0,0 0 0,0-1 0,1 1 0,-1 0 0,0 0 0,0 0 0,0 0 0,0 0 0,1-1 0,-1 1 0,0 0 0,0 0 0,0 0 0,0-1 0,0 1 0,0 0 0,0 0 0,1-1 0,-1 1 0,0 0 0,0 0 0,0 0 0,0-1 0,0 1 0,0 0 0,0 0 0,0-1 0,0 1 0,0 0 0,0 0 0,-1 0 0,1-1 0,0 1 0,0 0 0,0 0 0,0-1 0,0 1 0,0 0 0,-1 0 0,-12-4 0,-23 6 0,-30 11 0,-121 41 0,-61 41 0,145-54 0,-57 24 0,19-7 0,-283 78 0,418-133-80,0-1 0,-1-1-1,1 0 1,0 0 0,-1 0-1,1 0 1,-1-1 0,1 0-1,-1 0 1,1-1 0,-1 0 0,1 0-1,0-1 1,0 1 0,-1-1-1,-10-6 1,-9-19-6746</inkml:trace>
  <inkml:trace contextRef="#ctx0" brushRef="#br0" timeOffset="3814.19">3293 745 24575,'0'0'0,"18"2"0,23 3 0,28 2 0,32-2 0,40-4 0,43-10 0,45-13 0,47-12 0,40-10 0,36-8 0,34-4-940,33 1 940,32 1 0,-60 10-7251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94f6d-a652-4739-8099-d2b3f66d4375" xsi:nil="true"/>
    <lcf76f155ced4ddcb4097134ff3c332f xmlns="a3bd75fa-ff8c-4df6-ae0c-4a9c43d7d2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FD5A7FAA9634D8EF82E8CC43E3012" ma:contentTypeVersion="19" ma:contentTypeDescription="Create a new document." ma:contentTypeScope="" ma:versionID="0cdfcdb582dc94955e3677c60787261f">
  <xsd:schema xmlns:xsd="http://www.w3.org/2001/XMLSchema" xmlns:xs="http://www.w3.org/2001/XMLSchema" xmlns:p="http://schemas.microsoft.com/office/2006/metadata/properties" xmlns:ns2="a3bd75fa-ff8c-4df6-ae0c-4a9c43d7d244" xmlns:ns3="34994f6d-a652-4739-8099-d2b3f66d4375" targetNamespace="http://schemas.microsoft.com/office/2006/metadata/properties" ma:root="true" ma:fieldsID="cfc09af44b36df03dbe9b8ea362b4578" ns2:_="" ns3:_="">
    <xsd:import namespace="a3bd75fa-ff8c-4df6-ae0c-4a9c43d7d244"/>
    <xsd:import namespace="34994f6d-a652-4739-8099-d2b3f66d4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d75fa-ff8c-4df6-ae0c-4a9c43d7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5d876a-d9fb-4845-90ee-ef8615e72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94f6d-a652-4739-8099-d2b3f66d4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09be18-179b-4b82-be57-d2659bf8a8f4}" ma:internalName="TaxCatchAll" ma:showField="CatchAllData" ma:web="34994f6d-a652-4739-8099-d2b3f66d4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4A04-E0A2-472E-B7AE-225B1988B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1A0E8-10A2-4F6B-B346-A126429DF03B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34994f6d-a652-4739-8099-d2b3f66d4375"/>
    <ds:schemaRef ds:uri="http://purl.org/dc/dcmitype/"/>
    <ds:schemaRef ds:uri="a3bd75fa-ff8c-4df6-ae0c-4a9c43d7d24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756AF0-9002-46FF-AD6F-821D15777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d75fa-ff8c-4df6-ae0c-4a9c43d7d244"/>
    <ds:schemaRef ds:uri="34994f6d-a652-4739-8099-d2b3f66d4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2C1CE-7687-451D-8987-E5409569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Cleminson</dc:creator>
  <cp:keywords/>
  <dc:description/>
  <cp:lastModifiedBy>Dougal McGowan</cp:lastModifiedBy>
  <cp:revision>66</cp:revision>
  <cp:lastPrinted>2025-02-27T22:20:00Z</cp:lastPrinted>
  <dcterms:created xsi:type="dcterms:W3CDTF">2025-04-29T21:18:00Z</dcterms:created>
  <dcterms:modified xsi:type="dcterms:W3CDTF">2025-04-29T22:56:00Z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0x0101006F0FD5A7FAA9634D8EF82E8CC43E3012</vt:lpwstr>
  </property>
  <property fmtid="{D5CDD505-2E9C-101B-9397-08002B2CF9AE}" pid="3" name="MediaServiceImageTags">
    <vt:lpwstr/>
  </property>
</Properties>
</file>