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0905" w14:textId="0AD9B721" w:rsidR="0042033C" w:rsidRDefault="0042033C" w:rsidP="004F293C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93C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F293C" w:rsidRPr="004F293C">
        <w:rPr>
          <w:rFonts w:ascii="Times New Roman" w:hAnsi="Times New Roman" w:cs="Times New Roman"/>
          <w:b/>
          <w:bCs/>
          <w:sz w:val="28"/>
          <w:szCs w:val="28"/>
        </w:rPr>
        <w:t>unedin City Council (DCC) Nine Year Plan</w:t>
      </w:r>
    </w:p>
    <w:p w14:paraId="33ADDBA5" w14:textId="149DDD37" w:rsidR="00655DBE" w:rsidRPr="004F293C" w:rsidRDefault="00655DBE" w:rsidP="004F293C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Submission</w:t>
      </w:r>
    </w:p>
    <w:p w14:paraId="614EAF71" w14:textId="702C0A89" w:rsidR="0046521A" w:rsidRPr="00CE4103" w:rsidRDefault="00976DCE" w:rsidP="00CE41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E4103">
        <w:rPr>
          <w:rFonts w:ascii="Times New Roman" w:hAnsi="Times New Roman" w:cs="Times New Roman"/>
          <w:sz w:val="24"/>
          <w:szCs w:val="24"/>
        </w:rPr>
        <w:t xml:space="preserve">The </w:t>
      </w:r>
      <w:r w:rsidRPr="00CE4103">
        <w:rPr>
          <w:rFonts w:ascii="Times New Roman" w:hAnsi="Times New Roman" w:cs="Times New Roman"/>
          <w:b/>
          <w:bCs/>
          <w:sz w:val="24"/>
          <w:szCs w:val="24"/>
        </w:rPr>
        <w:t>projected rate</w:t>
      </w:r>
      <w:r w:rsidR="0046521A" w:rsidRPr="00CE410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E4103">
        <w:rPr>
          <w:rFonts w:ascii="Times New Roman" w:hAnsi="Times New Roman" w:cs="Times New Roman"/>
          <w:b/>
          <w:bCs/>
          <w:sz w:val="24"/>
          <w:szCs w:val="24"/>
        </w:rPr>
        <w:t xml:space="preserve"> increases </w:t>
      </w:r>
      <w:r w:rsidR="003E7402" w:rsidRPr="00CE4103">
        <w:rPr>
          <w:rFonts w:ascii="Times New Roman" w:hAnsi="Times New Roman" w:cs="Times New Roman"/>
          <w:sz w:val="24"/>
          <w:szCs w:val="24"/>
        </w:rPr>
        <w:t xml:space="preserve">of 10+% for the next three years </w:t>
      </w:r>
      <w:r w:rsidR="00B329F7" w:rsidRPr="00CE4103">
        <w:rPr>
          <w:rFonts w:ascii="Times New Roman" w:hAnsi="Times New Roman" w:cs="Times New Roman"/>
          <w:sz w:val="24"/>
          <w:szCs w:val="24"/>
        </w:rPr>
        <w:t xml:space="preserve">(and 6+% beyond this period) </w:t>
      </w:r>
      <w:r w:rsidR="003E7402" w:rsidRPr="00CE4103">
        <w:rPr>
          <w:rFonts w:ascii="Times New Roman" w:hAnsi="Times New Roman" w:cs="Times New Roman"/>
          <w:sz w:val="24"/>
          <w:szCs w:val="24"/>
        </w:rPr>
        <w:t>is beyond what many people can afford</w:t>
      </w:r>
      <w:r w:rsidR="00B70F47" w:rsidRPr="00CE4103">
        <w:rPr>
          <w:rFonts w:ascii="Times New Roman" w:hAnsi="Times New Roman" w:cs="Times New Roman"/>
          <w:sz w:val="24"/>
          <w:szCs w:val="24"/>
        </w:rPr>
        <w:t xml:space="preserve"> and are unacceptable</w:t>
      </w:r>
      <w:r w:rsidR="003E7402" w:rsidRPr="00CE4103">
        <w:rPr>
          <w:rFonts w:ascii="Times New Roman" w:hAnsi="Times New Roman" w:cs="Times New Roman"/>
          <w:sz w:val="24"/>
          <w:szCs w:val="24"/>
        </w:rPr>
        <w:t>.</w:t>
      </w:r>
      <w:r w:rsidR="00647162" w:rsidRPr="00CE4103">
        <w:rPr>
          <w:rFonts w:ascii="Times New Roman" w:hAnsi="Times New Roman" w:cs="Times New Roman"/>
          <w:sz w:val="24"/>
          <w:szCs w:val="24"/>
        </w:rPr>
        <w:t xml:space="preserve"> </w:t>
      </w:r>
      <w:r w:rsidR="0046521A" w:rsidRPr="00CE4103">
        <w:rPr>
          <w:rFonts w:ascii="Times New Roman" w:hAnsi="Times New Roman" w:cs="Times New Roman"/>
          <w:sz w:val="24"/>
          <w:szCs w:val="24"/>
        </w:rPr>
        <w:t>I note:</w:t>
      </w:r>
    </w:p>
    <w:p w14:paraId="546FFE08" w14:textId="2559B951" w:rsidR="0042033C" w:rsidRPr="006F63CD" w:rsidRDefault="00E61238" w:rsidP="004652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63CD">
        <w:rPr>
          <w:rFonts w:ascii="Times New Roman" w:hAnsi="Times New Roman" w:cs="Times New Roman"/>
          <w:sz w:val="24"/>
          <w:szCs w:val="24"/>
        </w:rPr>
        <w:t xml:space="preserve">Stats NZ </w:t>
      </w:r>
      <w:r w:rsidR="009C24FA" w:rsidRPr="006F63CD">
        <w:rPr>
          <w:rFonts w:ascii="Times New Roman" w:hAnsi="Times New Roman" w:cs="Times New Roman"/>
          <w:sz w:val="24"/>
          <w:szCs w:val="24"/>
        </w:rPr>
        <w:t xml:space="preserve">in </w:t>
      </w:r>
      <w:r w:rsidRPr="006F63CD">
        <w:rPr>
          <w:rFonts w:ascii="Times New Roman" w:hAnsi="Times New Roman" w:cs="Times New Roman"/>
          <w:sz w:val="24"/>
          <w:szCs w:val="24"/>
        </w:rPr>
        <w:t xml:space="preserve">its April 2025 update </w:t>
      </w:r>
      <w:r w:rsidR="009C24FA" w:rsidRPr="006F63CD">
        <w:rPr>
          <w:rFonts w:ascii="Times New Roman" w:hAnsi="Times New Roman" w:cs="Times New Roman"/>
          <w:sz w:val="24"/>
          <w:szCs w:val="24"/>
        </w:rPr>
        <w:t xml:space="preserve">noted </w:t>
      </w:r>
      <w:r w:rsidRPr="006F63CD">
        <w:rPr>
          <w:rFonts w:ascii="Times New Roman" w:hAnsi="Times New Roman" w:cs="Times New Roman"/>
          <w:sz w:val="24"/>
          <w:szCs w:val="24"/>
        </w:rPr>
        <w:t>that the annual CPI change is 2.5%</w:t>
      </w:r>
      <w:r w:rsidR="0046521A" w:rsidRPr="006F63CD">
        <w:rPr>
          <w:rFonts w:ascii="Times New Roman" w:hAnsi="Times New Roman" w:cs="Times New Roman"/>
          <w:sz w:val="24"/>
          <w:szCs w:val="24"/>
        </w:rPr>
        <w:t>.</w:t>
      </w:r>
    </w:p>
    <w:p w14:paraId="3B1A4D6D" w14:textId="73FDA427" w:rsidR="0046521A" w:rsidRPr="006F63CD" w:rsidRDefault="0046521A" w:rsidP="004652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63CD">
        <w:rPr>
          <w:rFonts w:ascii="Times New Roman" w:hAnsi="Times New Roman" w:cs="Times New Roman"/>
          <w:sz w:val="24"/>
          <w:szCs w:val="24"/>
        </w:rPr>
        <w:t xml:space="preserve">Electricity prices </w:t>
      </w:r>
      <w:r w:rsidR="00152ED7" w:rsidRPr="006F63CD">
        <w:rPr>
          <w:rFonts w:ascii="Times New Roman" w:hAnsi="Times New Roman" w:cs="Times New Roman"/>
          <w:sz w:val="24"/>
          <w:szCs w:val="24"/>
        </w:rPr>
        <w:t>are</w:t>
      </w:r>
      <w:r w:rsidR="00B329F7" w:rsidRPr="006F63CD">
        <w:rPr>
          <w:rFonts w:ascii="Times New Roman" w:hAnsi="Times New Roman" w:cs="Times New Roman"/>
          <w:sz w:val="24"/>
          <w:szCs w:val="24"/>
        </w:rPr>
        <w:t xml:space="preserve"> i</w:t>
      </w:r>
      <w:r w:rsidR="00152ED7" w:rsidRPr="006F63CD">
        <w:rPr>
          <w:rFonts w:ascii="Times New Roman" w:hAnsi="Times New Roman" w:cs="Times New Roman"/>
          <w:sz w:val="24"/>
          <w:szCs w:val="24"/>
        </w:rPr>
        <w:t xml:space="preserve">ncreasing </w:t>
      </w:r>
      <w:r w:rsidR="0016592D" w:rsidRPr="006F63CD">
        <w:rPr>
          <w:rFonts w:ascii="Times New Roman" w:hAnsi="Times New Roman" w:cs="Times New Roman"/>
          <w:sz w:val="24"/>
          <w:szCs w:val="24"/>
        </w:rPr>
        <w:t xml:space="preserve">markedly to </w:t>
      </w:r>
      <w:r w:rsidR="00B329F7" w:rsidRPr="006F63CD">
        <w:rPr>
          <w:rFonts w:ascii="Times New Roman" w:hAnsi="Times New Roman" w:cs="Times New Roman"/>
          <w:sz w:val="24"/>
          <w:szCs w:val="24"/>
        </w:rPr>
        <w:t>fund investment in the electricity network</w:t>
      </w:r>
      <w:r w:rsidR="007B7102">
        <w:rPr>
          <w:rFonts w:ascii="Times New Roman" w:hAnsi="Times New Roman" w:cs="Times New Roman"/>
          <w:sz w:val="24"/>
          <w:szCs w:val="24"/>
        </w:rPr>
        <w:t xml:space="preserve"> (an omission from  the past)</w:t>
      </w:r>
      <w:r w:rsidR="00B329F7" w:rsidRPr="006F63CD">
        <w:rPr>
          <w:rFonts w:ascii="Times New Roman" w:hAnsi="Times New Roman" w:cs="Times New Roman"/>
          <w:sz w:val="24"/>
          <w:szCs w:val="24"/>
        </w:rPr>
        <w:t>.</w:t>
      </w:r>
    </w:p>
    <w:p w14:paraId="39B39152" w14:textId="568F3407" w:rsidR="00494EC0" w:rsidRPr="006F63CD" w:rsidRDefault="007B7102" w:rsidP="00494E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</w:t>
      </w:r>
      <w:r w:rsidR="00494EC0" w:rsidRPr="006F63CD">
        <w:rPr>
          <w:rFonts w:ascii="Times New Roman" w:hAnsi="Times New Roman" w:cs="Times New Roman"/>
          <w:sz w:val="24"/>
          <w:szCs w:val="24"/>
        </w:rPr>
        <w:t>peoples’</w:t>
      </w:r>
      <w:r w:rsidR="00B329F7" w:rsidRPr="006F63CD">
        <w:rPr>
          <w:rFonts w:ascii="Times New Roman" w:hAnsi="Times New Roman" w:cs="Times New Roman"/>
          <w:sz w:val="24"/>
          <w:szCs w:val="24"/>
        </w:rPr>
        <w:t xml:space="preserve"> incomes are </w:t>
      </w:r>
      <w:r w:rsidR="00494EC0" w:rsidRPr="006F63CD">
        <w:rPr>
          <w:rFonts w:ascii="Times New Roman" w:hAnsi="Times New Roman" w:cs="Times New Roman"/>
          <w:sz w:val="24"/>
          <w:szCs w:val="24"/>
        </w:rPr>
        <w:t>changing little, if at all.</w:t>
      </w:r>
    </w:p>
    <w:p w14:paraId="2E3F131F" w14:textId="561CAA15" w:rsidR="00116AEE" w:rsidRDefault="007D366F" w:rsidP="00CE410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we are pr</w:t>
      </w:r>
      <w:r w:rsidR="000D493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sented with two op</w:t>
      </w:r>
      <w:r w:rsidR="000D4933">
        <w:rPr>
          <w:rFonts w:ascii="Times New Roman" w:hAnsi="Times New Roman" w:cs="Times New Roman"/>
          <w:sz w:val="24"/>
          <w:szCs w:val="24"/>
        </w:rPr>
        <w:t>tions for ‘</w:t>
      </w:r>
      <w:r w:rsidR="006E335B">
        <w:rPr>
          <w:rFonts w:ascii="Times New Roman" w:hAnsi="Times New Roman" w:cs="Times New Roman"/>
          <w:sz w:val="24"/>
          <w:szCs w:val="24"/>
        </w:rPr>
        <w:t xml:space="preserve">Local Water Done Well’.  There was a third - </w:t>
      </w:r>
      <w:r w:rsidR="00116AEE" w:rsidRPr="006F63CD">
        <w:rPr>
          <w:rFonts w:ascii="Times New Roman" w:hAnsi="Times New Roman" w:cs="Times New Roman"/>
          <w:sz w:val="24"/>
          <w:szCs w:val="24"/>
        </w:rPr>
        <w:t xml:space="preserve">I </w:t>
      </w:r>
      <w:r w:rsidR="004A6F0D" w:rsidRPr="006F63CD">
        <w:rPr>
          <w:rFonts w:ascii="Times New Roman" w:hAnsi="Times New Roman" w:cs="Times New Roman"/>
          <w:sz w:val="24"/>
          <w:szCs w:val="24"/>
        </w:rPr>
        <w:t>believe that if the Council had supported the previous New Zealand Government’s Three Waters proposal</w:t>
      </w:r>
      <w:r w:rsidR="006F63CD" w:rsidRPr="006F63CD">
        <w:rPr>
          <w:rFonts w:ascii="Times New Roman" w:hAnsi="Times New Roman" w:cs="Times New Roman"/>
          <w:sz w:val="24"/>
          <w:szCs w:val="24"/>
        </w:rPr>
        <w:t>, the current proposed rates increases would be much less.</w:t>
      </w:r>
      <w:r w:rsidR="004A6F0D" w:rsidRPr="006F63CD">
        <w:rPr>
          <w:rFonts w:ascii="Times New Roman" w:hAnsi="Times New Roman" w:cs="Times New Roman"/>
          <w:sz w:val="24"/>
          <w:szCs w:val="24"/>
        </w:rPr>
        <w:t xml:space="preserve"> </w:t>
      </w:r>
      <w:r w:rsidR="00743061">
        <w:rPr>
          <w:rFonts w:ascii="Times New Roman" w:hAnsi="Times New Roman" w:cs="Times New Roman"/>
          <w:sz w:val="24"/>
          <w:szCs w:val="24"/>
        </w:rPr>
        <w:t>The underground infrastructure is not an asset (in the broader sense of the word)</w:t>
      </w:r>
      <w:r w:rsidR="00597511">
        <w:rPr>
          <w:rFonts w:ascii="Times New Roman" w:hAnsi="Times New Roman" w:cs="Times New Roman"/>
          <w:sz w:val="24"/>
          <w:szCs w:val="24"/>
        </w:rPr>
        <w:t xml:space="preserve"> – nobody wants to buy them and </w:t>
      </w:r>
      <w:r w:rsidR="001B2538">
        <w:rPr>
          <w:rFonts w:ascii="Times New Roman" w:hAnsi="Times New Roman" w:cs="Times New Roman"/>
          <w:sz w:val="24"/>
          <w:szCs w:val="24"/>
        </w:rPr>
        <w:t>they only cost dollars for upgrades</w:t>
      </w:r>
      <w:r w:rsidR="001077C9">
        <w:rPr>
          <w:rFonts w:ascii="Times New Roman" w:hAnsi="Times New Roman" w:cs="Times New Roman"/>
          <w:sz w:val="24"/>
          <w:szCs w:val="24"/>
        </w:rPr>
        <w:t>/renewals</w:t>
      </w:r>
      <w:r w:rsidR="001B2538">
        <w:rPr>
          <w:rFonts w:ascii="Times New Roman" w:hAnsi="Times New Roman" w:cs="Times New Roman"/>
          <w:sz w:val="24"/>
          <w:szCs w:val="24"/>
        </w:rPr>
        <w:t xml:space="preserve"> = </w:t>
      </w:r>
      <w:r w:rsidR="00D1151E">
        <w:rPr>
          <w:rFonts w:ascii="Times New Roman" w:hAnsi="Times New Roman" w:cs="Times New Roman"/>
          <w:sz w:val="24"/>
          <w:szCs w:val="24"/>
        </w:rPr>
        <w:t xml:space="preserve">They are </w:t>
      </w:r>
      <w:r w:rsidR="001B2538">
        <w:rPr>
          <w:rFonts w:ascii="Times New Roman" w:hAnsi="Times New Roman" w:cs="Times New Roman"/>
          <w:sz w:val="24"/>
          <w:szCs w:val="24"/>
        </w:rPr>
        <w:t>liabilities.  Why didn’t we move them on when we could?</w:t>
      </w:r>
      <w:r w:rsidR="003E64D3">
        <w:rPr>
          <w:rFonts w:ascii="Times New Roman" w:hAnsi="Times New Roman" w:cs="Times New Roman"/>
          <w:sz w:val="24"/>
          <w:szCs w:val="24"/>
        </w:rPr>
        <w:t xml:space="preserve"> A question for all New Zealand</w:t>
      </w:r>
      <w:r w:rsidR="00365934">
        <w:rPr>
          <w:rFonts w:ascii="Times New Roman" w:hAnsi="Times New Roman" w:cs="Times New Roman"/>
          <w:sz w:val="24"/>
          <w:szCs w:val="24"/>
        </w:rPr>
        <w:t>’s ratepayers.</w:t>
      </w:r>
    </w:p>
    <w:p w14:paraId="16A6AE9E" w14:textId="6ACD2B39" w:rsidR="00D577C3" w:rsidRPr="00365934" w:rsidRDefault="003E64D3" w:rsidP="00CE410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increase</w:t>
      </w:r>
      <w:r w:rsidR="002A7F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 pro</w:t>
      </w:r>
      <w:r w:rsidR="007378BD">
        <w:rPr>
          <w:rFonts w:ascii="Times New Roman" w:hAnsi="Times New Roman" w:cs="Times New Roman"/>
          <w:sz w:val="24"/>
          <w:szCs w:val="24"/>
        </w:rPr>
        <w:t xml:space="preserve">posed </w:t>
      </w:r>
      <w:r w:rsidR="00B70F47">
        <w:rPr>
          <w:rFonts w:ascii="Times New Roman" w:hAnsi="Times New Roman" w:cs="Times New Roman"/>
          <w:sz w:val="24"/>
          <w:szCs w:val="24"/>
        </w:rPr>
        <w:t>are</w:t>
      </w:r>
      <w:r w:rsidR="007378BD">
        <w:rPr>
          <w:rFonts w:ascii="Times New Roman" w:hAnsi="Times New Roman" w:cs="Times New Roman"/>
          <w:sz w:val="24"/>
          <w:szCs w:val="24"/>
        </w:rPr>
        <w:t xml:space="preserve"> proceeded with</w:t>
      </w:r>
      <w:r w:rsidR="00DB6AF1">
        <w:rPr>
          <w:rFonts w:ascii="Times New Roman" w:hAnsi="Times New Roman" w:cs="Times New Roman"/>
          <w:sz w:val="24"/>
          <w:szCs w:val="24"/>
        </w:rPr>
        <w:t xml:space="preserve">, the </w:t>
      </w:r>
      <w:r w:rsidR="001B2538">
        <w:rPr>
          <w:rFonts w:ascii="Times New Roman" w:hAnsi="Times New Roman" w:cs="Times New Roman"/>
          <w:sz w:val="24"/>
          <w:szCs w:val="24"/>
        </w:rPr>
        <w:t>Council will need to ensure it</w:t>
      </w:r>
      <w:r w:rsidR="00B70F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processes for rates relief are broad</w:t>
      </w:r>
      <w:r w:rsidR="00B70F47">
        <w:rPr>
          <w:rFonts w:ascii="Times New Roman" w:hAnsi="Times New Roman" w:cs="Times New Roman"/>
          <w:sz w:val="24"/>
          <w:szCs w:val="24"/>
        </w:rPr>
        <w:t xml:space="preserve"> and do not force people to go without necessities to pay their rates.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5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4084D" w14:textId="79B62D9B" w:rsidR="009E3FD3" w:rsidRPr="00344C63" w:rsidRDefault="00D577C3" w:rsidP="00344C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4C63">
        <w:rPr>
          <w:rFonts w:ascii="Times New Roman" w:hAnsi="Times New Roman" w:cs="Times New Roman"/>
          <w:b/>
          <w:bCs/>
          <w:sz w:val="24"/>
          <w:szCs w:val="24"/>
        </w:rPr>
        <w:t>Dunedin Railways</w:t>
      </w:r>
      <w:r w:rsidRPr="00344C63">
        <w:rPr>
          <w:rFonts w:ascii="Times New Roman" w:hAnsi="Times New Roman" w:cs="Times New Roman"/>
          <w:sz w:val="24"/>
          <w:szCs w:val="24"/>
        </w:rPr>
        <w:t xml:space="preserve"> – two years at $2m.</w:t>
      </w:r>
    </w:p>
    <w:p w14:paraId="7E85243D" w14:textId="3F448A24" w:rsidR="004428A8" w:rsidRPr="004F293C" w:rsidRDefault="004428A8" w:rsidP="009E3F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293C">
        <w:rPr>
          <w:rFonts w:ascii="Times New Roman" w:hAnsi="Times New Roman" w:cs="Times New Roman"/>
          <w:sz w:val="24"/>
          <w:szCs w:val="24"/>
        </w:rPr>
        <w:t>What is the plan?</w:t>
      </w:r>
    </w:p>
    <w:p w14:paraId="6A8989E5" w14:textId="03BECB6C" w:rsidR="009E3FD3" w:rsidRPr="004F293C" w:rsidRDefault="00C438F7" w:rsidP="009E3F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38F7">
        <w:rPr>
          <w:rFonts w:ascii="Times New Roman" w:hAnsi="Times New Roman" w:cs="Times New Roman"/>
          <w:sz w:val="24"/>
          <w:szCs w:val="24"/>
        </w:rPr>
        <w:t>What is the ‘return’</w:t>
      </w:r>
      <w:r w:rsidR="006D59C9">
        <w:rPr>
          <w:rFonts w:ascii="Times New Roman" w:hAnsi="Times New Roman" w:cs="Times New Roman"/>
          <w:sz w:val="24"/>
          <w:szCs w:val="24"/>
        </w:rPr>
        <w:t xml:space="preserve"> to Dunedin City</w:t>
      </w:r>
      <w:r w:rsidRPr="00C438F7">
        <w:rPr>
          <w:rFonts w:ascii="Times New Roman" w:hAnsi="Times New Roman" w:cs="Times New Roman"/>
          <w:sz w:val="24"/>
          <w:szCs w:val="24"/>
        </w:rPr>
        <w:t>?</w:t>
      </w:r>
    </w:p>
    <w:p w14:paraId="66B7D696" w14:textId="3DED7B69" w:rsidR="009E3FD3" w:rsidRDefault="009E3FD3" w:rsidP="009E3F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293C">
        <w:rPr>
          <w:rFonts w:ascii="Times New Roman" w:hAnsi="Times New Roman" w:cs="Times New Roman"/>
          <w:sz w:val="24"/>
          <w:szCs w:val="24"/>
        </w:rPr>
        <w:t>What is the ongoing commitment?</w:t>
      </w:r>
    </w:p>
    <w:p w14:paraId="3DACCFF5" w14:textId="79F8CDD0" w:rsidR="006200CC" w:rsidRDefault="00CE4103" w:rsidP="006200C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any </w:t>
      </w:r>
      <w:r w:rsidR="00FE66E4">
        <w:rPr>
          <w:rFonts w:ascii="Times New Roman" w:hAnsi="Times New Roman" w:cs="Times New Roman"/>
          <w:sz w:val="24"/>
          <w:szCs w:val="24"/>
        </w:rPr>
        <w:t xml:space="preserve">money is committed to this venture, the above questions need to be answered </w:t>
      </w:r>
      <w:r w:rsidR="002F2B5F">
        <w:rPr>
          <w:rFonts w:ascii="Times New Roman" w:hAnsi="Times New Roman" w:cs="Times New Roman"/>
          <w:sz w:val="24"/>
          <w:szCs w:val="24"/>
        </w:rPr>
        <w:t>with a positive outcome for Dunedin</w:t>
      </w:r>
      <w:r w:rsidR="00260CA5">
        <w:rPr>
          <w:rFonts w:ascii="Times New Roman" w:hAnsi="Times New Roman" w:cs="Times New Roman"/>
          <w:sz w:val="24"/>
          <w:szCs w:val="24"/>
        </w:rPr>
        <w:t xml:space="preserve"> and no further cost to the Dunedin ratepayers</w:t>
      </w:r>
      <w:r w:rsidR="002F2B5F">
        <w:rPr>
          <w:rFonts w:ascii="Times New Roman" w:hAnsi="Times New Roman" w:cs="Times New Roman"/>
          <w:sz w:val="24"/>
          <w:szCs w:val="24"/>
        </w:rPr>
        <w:t xml:space="preserve">.  </w:t>
      </w:r>
      <w:r w:rsidR="00BA5150">
        <w:rPr>
          <w:rFonts w:ascii="Times New Roman" w:hAnsi="Times New Roman" w:cs="Times New Roman"/>
          <w:sz w:val="24"/>
          <w:szCs w:val="24"/>
        </w:rPr>
        <w:t xml:space="preserve">I do not support </w:t>
      </w:r>
      <w:r w:rsidR="00441DCC">
        <w:rPr>
          <w:rFonts w:ascii="Times New Roman" w:hAnsi="Times New Roman" w:cs="Times New Roman"/>
          <w:sz w:val="24"/>
          <w:szCs w:val="24"/>
        </w:rPr>
        <w:t xml:space="preserve">this proposal unless there is a long-term </w:t>
      </w:r>
      <w:r w:rsidR="006200CC">
        <w:rPr>
          <w:rFonts w:ascii="Times New Roman" w:hAnsi="Times New Roman" w:cs="Times New Roman"/>
          <w:sz w:val="24"/>
          <w:szCs w:val="24"/>
        </w:rPr>
        <w:t xml:space="preserve">plan that will be </w:t>
      </w:r>
      <w:proofErr w:type="spellStart"/>
      <w:r w:rsidR="008674C0">
        <w:rPr>
          <w:rFonts w:ascii="Times New Roman" w:hAnsi="Times New Roman" w:cs="Times New Roman"/>
          <w:sz w:val="24"/>
          <w:szCs w:val="24"/>
        </w:rPr>
        <w:t>adherred</w:t>
      </w:r>
      <w:proofErr w:type="spellEnd"/>
      <w:r w:rsidR="006200CC">
        <w:rPr>
          <w:rFonts w:ascii="Times New Roman" w:hAnsi="Times New Roman" w:cs="Times New Roman"/>
          <w:sz w:val="24"/>
          <w:szCs w:val="24"/>
        </w:rPr>
        <w:t xml:space="preserve"> to and does not involve any further ratepayer money. </w:t>
      </w:r>
    </w:p>
    <w:p w14:paraId="59FBB1C3" w14:textId="71C21502" w:rsidR="009E3FD3" w:rsidRPr="00655DBE" w:rsidRDefault="00344C63" w:rsidP="006200C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note there is no further investment in</w:t>
      </w:r>
      <w:r w:rsidR="00FE2107" w:rsidRPr="004F293C">
        <w:rPr>
          <w:rFonts w:ascii="Times New Roman" w:hAnsi="Times New Roman" w:cs="Times New Roman"/>
          <w:sz w:val="24"/>
          <w:szCs w:val="24"/>
        </w:rPr>
        <w:t xml:space="preserve"> </w:t>
      </w:r>
      <w:r w:rsidR="00FE2107" w:rsidRPr="00655DBE">
        <w:rPr>
          <w:rFonts w:ascii="Times New Roman" w:hAnsi="Times New Roman" w:cs="Times New Roman"/>
          <w:b/>
          <w:bCs/>
          <w:sz w:val="24"/>
          <w:szCs w:val="24"/>
        </w:rPr>
        <w:t>zero carbon</w:t>
      </w:r>
      <w:r w:rsidR="00FE2107" w:rsidRPr="004F293C">
        <w:rPr>
          <w:rFonts w:ascii="Times New Roman" w:hAnsi="Times New Roman" w:cs="Times New Roman"/>
          <w:sz w:val="24"/>
          <w:szCs w:val="24"/>
        </w:rPr>
        <w:t>.  Our great, great grand</w:t>
      </w:r>
      <w:r w:rsidR="001B68BD" w:rsidRPr="004F293C">
        <w:rPr>
          <w:rFonts w:ascii="Times New Roman" w:hAnsi="Times New Roman" w:cs="Times New Roman"/>
          <w:sz w:val="24"/>
          <w:szCs w:val="24"/>
        </w:rPr>
        <w:t>-</w:t>
      </w:r>
      <w:r w:rsidR="00FE2107" w:rsidRPr="004F293C">
        <w:rPr>
          <w:rFonts w:ascii="Times New Roman" w:hAnsi="Times New Roman" w:cs="Times New Roman"/>
          <w:sz w:val="24"/>
          <w:szCs w:val="24"/>
        </w:rPr>
        <w:t>children will</w:t>
      </w:r>
      <w:r w:rsidR="001B68BD" w:rsidRPr="004F293C">
        <w:rPr>
          <w:rFonts w:ascii="Times New Roman" w:hAnsi="Times New Roman" w:cs="Times New Roman"/>
          <w:sz w:val="24"/>
          <w:szCs w:val="24"/>
        </w:rPr>
        <w:t xml:space="preserve"> hate us</w:t>
      </w:r>
      <w:r w:rsidR="001B68BD" w:rsidRPr="00655DBE">
        <w:rPr>
          <w:rFonts w:ascii="Times New Roman" w:hAnsi="Times New Roman" w:cs="Times New Roman"/>
          <w:sz w:val="24"/>
          <w:szCs w:val="24"/>
        </w:rPr>
        <w:t xml:space="preserve">. </w:t>
      </w:r>
      <w:r w:rsidRPr="00655DBE">
        <w:rPr>
          <w:rFonts w:ascii="Times New Roman" w:hAnsi="Times New Roman" w:cs="Times New Roman"/>
          <w:sz w:val="24"/>
          <w:szCs w:val="24"/>
        </w:rPr>
        <w:t xml:space="preserve">They will say, </w:t>
      </w:r>
      <w:r w:rsidR="00655DBE" w:rsidRPr="00655DBE">
        <w:rPr>
          <w:rFonts w:ascii="Times New Roman" w:hAnsi="Times New Roman" w:cs="Times New Roman"/>
          <w:sz w:val="24"/>
          <w:szCs w:val="24"/>
        </w:rPr>
        <w:t>“</w:t>
      </w:r>
      <w:r w:rsidR="001B68BD" w:rsidRPr="00655DBE">
        <w:rPr>
          <w:rFonts w:ascii="Times New Roman" w:hAnsi="Times New Roman" w:cs="Times New Roman"/>
          <w:sz w:val="24"/>
          <w:szCs w:val="24"/>
        </w:rPr>
        <w:t xml:space="preserve">They knew and did </w:t>
      </w:r>
      <w:r w:rsidR="00655DBE" w:rsidRPr="00655DBE">
        <w:rPr>
          <w:rFonts w:ascii="Times New Roman" w:hAnsi="Times New Roman" w:cs="Times New Roman"/>
          <w:sz w:val="24"/>
          <w:szCs w:val="24"/>
        </w:rPr>
        <w:t>bugger all”.</w:t>
      </w:r>
    </w:p>
    <w:p w14:paraId="12ECBB45" w14:textId="77777777" w:rsidR="00EB50CA" w:rsidRDefault="00EB50CA" w:rsidP="00F10AF6">
      <w:pPr>
        <w:rPr>
          <w:rFonts w:ascii="Times New Roman" w:hAnsi="Times New Roman" w:cs="Times New Roman"/>
          <w:sz w:val="24"/>
          <w:szCs w:val="24"/>
        </w:rPr>
      </w:pPr>
    </w:p>
    <w:p w14:paraId="28001467" w14:textId="77777777" w:rsidR="00CF6218" w:rsidRDefault="00655DBE" w:rsidP="00CF621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the opportunity to contribute</w:t>
      </w:r>
      <w:r w:rsidR="00CF6218">
        <w:rPr>
          <w:rFonts w:ascii="Times New Roman" w:hAnsi="Times New Roman" w:cs="Times New Roman"/>
          <w:sz w:val="24"/>
          <w:szCs w:val="24"/>
        </w:rPr>
        <w:t>.</w:t>
      </w:r>
    </w:p>
    <w:p w14:paraId="013BC0EB" w14:textId="77777777" w:rsidR="00CF6218" w:rsidRDefault="00CF6218" w:rsidP="00CF6218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Price</w:t>
      </w:r>
    </w:p>
    <w:p w14:paraId="63B64D2F" w14:textId="7F086C9D" w:rsidR="00EB50CA" w:rsidRDefault="00EB50CA" w:rsidP="00CF6218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Macandrew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Bay</w:t>
      </w:r>
    </w:p>
    <w:p w14:paraId="37E07107" w14:textId="1338B00D" w:rsidR="00814833" w:rsidRDefault="00EB50CA" w:rsidP="001077C9">
      <w:pPr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DUNEDIN</w:t>
      </w:r>
    </w:p>
    <w:p w14:paraId="605CD317" w14:textId="77777777" w:rsidR="001077C9" w:rsidRDefault="001077C9" w:rsidP="001077C9">
      <w:pPr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</w:p>
    <w:p w14:paraId="7BBF41F7" w14:textId="5706F79B" w:rsidR="001077C9" w:rsidRDefault="001077C9" w:rsidP="001077C9">
      <w:pPr>
        <w:spacing w:after="0" w:line="20" w:lineRule="atLeas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April 2025</w:t>
      </w:r>
    </w:p>
    <w:p w14:paraId="0554BB63" w14:textId="77777777" w:rsidR="00814833" w:rsidRDefault="00814833" w:rsidP="00814833">
      <w:pPr>
        <w:rPr>
          <w:rFonts w:ascii="Times New Roman" w:hAnsi="Times New Roman" w:cs="Times New Roman"/>
          <w:sz w:val="24"/>
          <w:szCs w:val="24"/>
        </w:rPr>
      </w:pPr>
    </w:p>
    <w:p w14:paraId="4C526100" w14:textId="77777777" w:rsidR="00814833" w:rsidRDefault="00814833" w:rsidP="00814833">
      <w:pPr>
        <w:rPr>
          <w:rFonts w:ascii="Times New Roman" w:hAnsi="Times New Roman" w:cs="Times New Roman"/>
          <w:sz w:val="24"/>
          <w:szCs w:val="24"/>
        </w:rPr>
      </w:pPr>
    </w:p>
    <w:p w14:paraId="738FD0D4" w14:textId="77777777" w:rsidR="00814833" w:rsidRDefault="00814833" w:rsidP="00814833">
      <w:pPr>
        <w:rPr>
          <w:rFonts w:ascii="Times New Roman" w:hAnsi="Times New Roman" w:cs="Times New Roman"/>
          <w:sz w:val="24"/>
          <w:szCs w:val="24"/>
        </w:rPr>
      </w:pPr>
    </w:p>
    <w:p w14:paraId="353CB7AE" w14:textId="77777777" w:rsidR="00814833" w:rsidRDefault="00814833" w:rsidP="00814833">
      <w:pPr>
        <w:rPr>
          <w:rFonts w:ascii="Times New Roman" w:hAnsi="Times New Roman" w:cs="Times New Roman"/>
          <w:sz w:val="24"/>
          <w:szCs w:val="24"/>
        </w:rPr>
      </w:pPr>
    </w:p>
    <w:p w14:paraId="38E568FE" w14:textId="6B422C2B" w:rsidR="00D577C3" w:rsidRDefault="00575E96">
      <w:r>
        <w:lastRenderedPageBreak/>
        <w:t xml:space="preserve"> </w:t>
      </w:r>
    </w:p>
    <w:sectPr w:rsidR="00D57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018"/>
    <w:multiLevelType w:val="hybridMultilevel"/>
    <w:tmpl w:val="83780D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439"/>
    <w:multiLevelType w:val="hybridMultilevel"/>
    <w:tmpl w:val="75CEB9B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47C53"/>
    <w:multiLevelType w:val="hybridMultilevel"/>
    <w:tmpl w:val="BD4C89B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1A01D2"/>
    <w:multiLevelType w:val="hybridMultilevel"/>
    <w:tmpl w:val="EC7C19B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EA5258"/>
    <w:multiLevelType w:val="hybridMultilevel"/>
    <w:tmpl w:val="A692D61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657589"/>
    <w:multiLevelType w:val="multilevel"/>
    <w:tmpl w:val="D606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BE4EB5"/>
    <w:multiLevelType w:val="hybridMultilevel"/>
    <w:tmpl w:val="8A9CF4E6"/>
    <w:lvl w:ilvl="0" w:tplc="1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826117225">
    <w:abstractNumId w:val="4"/>
  </w:num>
  <w:num w:numId="2" w16cid:durableId="873078178">
    <w:abstractNumId w:val="0"/>
  </w:num>
  <w:num w:numId="3" w16cid:durableId="105470612">
    <w:abstractNumId w:val="3"/>
  </w:num>
  <w:num w:numId="4" w16cid:durableId="1365788480">
    <w:abstractNumId w:val="2"/>
  </w:num>
  <w:num w:numId="5" w16cid:durableId="1832676669">
    <w:abstractNumId w:val="5"/>
  </w:num>
  <w:num w:numId="6" w16cid:durableId="2081901268">
    <w:abstractNumId w:val="6"/>
  </w:num>
  <w:num w:numId="7" w16cid:durableId="52475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C3"/>
    <w:rsid w:val="000100DB"/>
    <w:rsid w:val="0005069E"/>
    <w:rsid w:val="000A0B04"/>
    <w:rsid w:val="000B0224"/>
    <w:rsid w:val="000D4933"/>
    <w:rsid w:val="000E7B98"/>
    <w:rsid w:val="001077C9"/>
    <w:rsid w:val="00116AEE"/>
    <w:rsid w:val="001474FE"/>
    <w:rsid w:val="00151056"/>
    <w:rsid w:val="00152ED7"/>
    <w:rsid w:val="0016592D"/>
    <w:rsid w:val="00167B0D"/>
    <w:rsid w:val="001B2538"/>
    <w:rsid w:val="001B68BD"/>
    <w:rsid w:val="001C28F8"/>
    <w:rsid w:val="00214B57"/>
    <w:rsid w:val="00223D4E"/>
    <w:rsid w:val="00260CA5"/>
    <w:rsid w:val="00292172"/>
    <w:rsid w:val="002A7FD5"/>
    <w:rsid w:val="002D0633"/>
    <w:rsid w:val="002F2B5F"/>
    <w:rsid w:val="002F6C27"/>
    <w:rsid w:val="00344C63"/>
    <w:rsid w:val="00365934"/>
    <w:rsid w:val="003A23F7"/>
    <w:rsid w:val="003E64D3"/>
    <w:rsid w:val="003E7402"/>
    <w:rsid w:val="0040746E"/>
    <w:rsid w:val="0042033C"/>
    <w:rsid w:val="00441DCC"/>
    <w:rsid w:val="004428A8"/>
    <w:rsid w:val="0046521A"/>
    <w:rsid w:val="00485448"/>
    <w:rsid w:val="00494EC0"/>
    <w:rsid w:val="004A6F0D"/>
    <w:rsid w:val="004C75B0"/>
    <w:rsid w:val="004D1468"/>
    <w:rsid w:val="004E221F"/>
    <w:rsid w:val="004F293C"/>
    <w:rsid w:val="00575E96"/>
    <w:rsid w:val="00597511"/>
    <w:rsid w:val="006200CC"/>
    <w:rsid w:val="00647162"/>
    <w:rsid w:val="00655DBE"/>
    <w:rsid w:val="0068106D"/>
    <w:rsid w:val="006A2240"/>
    <w:rsid w:val="006D59C9"/>
    <w:rsid w:val="006E335B"/>
    <w:rsid w:val="006F63CD"/>
    <w:rsid w:val="00735F4E"/>
    <w:rsid w:val="007378BD"/>
    <w:rsid w:val="00740398"/>
    <w:rsid w:val="00743061"/>
    <w:rsid w:val="007825FE"/>
    <w:rsid w:val="007B7102"/>
    <w:rsid w:val="007C437D"/>
    <w:rsid w:val="007D366F"/>
    <w:rsid w:val="007D66A4"/>
    <w:rsid w:val="00814833"/>
    <w:rsid w:val="008674C0"/>
    <w:rsid w:val="008A1CFC"/>
    <w:rsid w:val="008B0B76"/>
    <w:rsid w:val="0090764F"/>
    <w:rsid w:val="009521BA"/>
    <w:rsid w:val="00976DCE"/>
    <w:rsid w:val="009B2807"/>
    <w:rsid w:val="009C24FA"/>
    <w:rsid w:val="009E3FD3"/>
    <w:rsid w:val="00AC2560"/>
    <w:rsid w:val="00B329F7"/>
    <w:rsid w:val="00B70F47"/>
    <w:rsid w:val="00B9277D"/>
    <w:rsid w:val="00BA5150"/>
    <w:rsid w:val="00BC6C4A"/>
    <w:rsid w:val="00C438F7"/>
    <w:rsid w:val="00C80578"/>
    <w:rsid w:val="00CC70B5"/>
    <w:rsid w:val="00CD3281"/>
    <w:rsid w:val="00CE4103"/>
    <w:rsid w:val="00CF6218"/>
    <w:rsid w:val="00D1151E"/>
    <w:rsid w:val="00D55BF7"/>
    <w:rsid w:val="00D577C3"/>
    <w:rsid w:val="00DB6AF1"/>
    <w:rsid w:val="00DE0950"/>
    <w:rsid w:val="00E04046"/>
    <w:rsid w:val="00E61238"/>
    <w:rsid w:val="00EB50CA"/>
    <w:rsid w:val="00EE1ECF"/>
    <w:rsid w:val="00EE4DAF"/>
    <w:rsid w:val="00F10AF6"/>
    <w:rsid w:val="00F349B2"/>
    <w:rsid w:val="00FD4FF1"/>
    <w:rsid w:val="00FE2107"/>
    <w:rsid w:val="00FE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7F8C"/>
  <w15:chartTrackingRefBased/>
  <w15:docId w15:val="{62858FC1-8E65-465B-BB47-6B7D7027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7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06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5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6301">
                                  <w:marLeft w:val="0"/>
                                  <w:marRight w:val="0"/>
                                  <w:marTop w:val="3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47718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13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1542</Characters>
  <Application>Microsoft Office Word</Application>
  <DocSecurity>0</DocSecurity>
  <Lines>40</Lines>
  <Paragraphs>22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Price</dc:creator>
  <cp:keywords/>
  <dc:description/>
  <cp:lastModifiedBy>Jared Oliver</cp:lastModifiedBy>
  <cp:revision>2</cp:revision>
  <cp:lastPrinted>2025-04-29T03:52:00Z</cp:lastPrinted>
  <dcterms:created xsi:type="dcterms:W3CDTF">2025-04-29T06:30:00Z</dcterms:created>
  <dcterms:modified xsi:type="dcterms:W3CDTF">2025-04-29T06:30:00Z</dcterms:modified>
</cp:coreProperties>
</file>